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9A59" w14:textId="77777777" w:rsidR="00D53D02" w:rsidRPr="00D53D02" w:rsidRDefault="00D53D02" w:rsidP="00D53D02">
      <w:pPr>
        <w:spacing w:after="0" w:line="240" w:lineRule="auto"/>
        <w:ind w:left="1418" w:firstLine="709"/>
        <w:jc w:val="center"/>
        <w:rPr>
          <w:b/>
          <w:bCs/>
          <w:color w:val="0032C8"/>
          <w:sz w:val="56"/>
          <w:szCs w:val="56"/>
        </w:rPr>
      </w:pPr>
      <w:r w:rsidRPr="00D53D02">
        <w:rPr>
          <w:rFonts w:eastAsia="Times New Roman" w:cs="Calibri"/>
          <w:b/>
          <w:bCs/>
          <w:noProof/>
          <w:color w:val="0032C8"/>
          <w:sz w:val="56"/>
          <w:szCs w:val="56"/>
          <w:lang w:eastAsia="fr-FR"/>
          <w14:ligatures w14:val="none"/>
        </w:rPr>
        <w:drawing>
          <wp:anchor distT="0" distB="0" distL="114300" distR="114300" simplePos="0" relativeHeight="251665920" behindDoc="0" locked="0" layoutInCell="1" allowOverlap="1" wp14:anchorId="55FB0880" wp14:editId="66AD872B">
            <wp:simplePos x="0" y="0"/>
            <wp:positionH relativeFrom="column">
              <wp:posOffset>-52226</wp:posOffset>
            </wp:positionH>
            <wp:positionV relativeFrom="paragraph">
              <wp:posOffset>-237397</wp:posOffset>
            </wp:positionV>
            <wp:extent cx="1356304" cy="1012979"/>
            <wp:effectExtent l="0" t="0" r="0" b="0"/>
            <wp:wrapNone/>
            <wp:docPr id="1279178228" name="Image 1">
              <a:extLst xmlns:a="http://schemas.openxmlformats.org/drawingml/2006/main">
                <a:ext uri="{FF2B5EF4-FFF2-40B4-BE49-F238E27FC236}">
                  <a16:creationId xmlns:a16="http://schemas.microsoft.com/office/drawing/2014/main" id="{B104FEEA-CBC2-45E7-AF15-912DA0E8A78A}"/>
                </a:ext>
              </a:extLst>
            </wp:docPr>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B104FEEA-CBC2-45E7-AF15-912DA0E8A78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6955" cy="1020934"/>
                    </a:xfrm>
                    <a:prstGeom prst="rect">
                      <a:avLst/>
                    </a:prstGeom>
                  </pic:spPr>
                </pic:pic>
              </a:graphicData>
            </a:graphic>
            <wp14:sizeRelH relativeFrom="page">
              <wp14:pctWidth>0</wp14:pctWidth>
            </wp14:sizeRelH>
            <wp14:sizeRelV relativeFrom="page">
              <wp14:pctHeight>0</wp14:pctHeight>
            </wp14:sizeRelV>
          </wp:anchor>
        </w:drawing>
      </w:r>
      <w:r w:rsidRPr="00D53D02">
        <w:rPr>
          <w:b/>
          <w:bCs/>
          <w:color w:val="0032C8"/>
          <w:sz w:val="56"/>
          <w:szCs w:val="56"/>
        </w:rPr>
        <w:t>ASSEMBLÉE GÉNÉRALE</w:t>
      </w:r>
    </w:p>
    <w:p w14:paraId="432FBFF1" w14:textId="07D32703" w:rsidR="00F54296" w:rsidRPr="00D53D02" w:rsidRDefault="00000000" w:rsidP="00D53D02">
      <w:pPr>
        <w:spacing w:after="0" w:line="240" w:lineRule="auto"/>
        <w:ind w:left="1418" w:firstLine="709"/>
        <w:jc w:val="center"/>
        <w:rPr>
          <w:b/>
          <w:bCs/>
          <w:color w:val="0032C8"/>
          <w:sz w:val="56"/>
          <w:szCs w:val="56"/>
        </w:rPr>
      </w:pPr>
      <w:r w:rsidRPr="00D53D02">
        <w:rPr>
          <w:b/>
          <w:bCs/>
          <w:color w:val="0032C8"/>
          <w:sz w:val="56"/>
          <w:szCs w:val="56"/>
        </w:rPr>
        <w:t>ALSACE 2026</w:t>
      </w:r>
    </w:p>
    <w:p w14:paraId="19E3687B" w14:textId="7BE883C4" w:rsidR="00F54296" w:rsidRDefault="00E324DF">
      <w:pPr>
        <w:spacing w:line="252" w:lineRule="auto"/>
        <w:jc w:val="right"/>
        <w:rPr>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14:anchorId="2946C5AC" wp14:editId="1BCF547A">
                <wp:simplePos x="0" y="0"/>
                <wp:positionH relativeFrom="column">
                  <wp:posOffset>20955</wp:posOffset>
                </wp:positionH>
                <wp:positionV relativeFrom="paragraph">
                  <wp:posOffset>156845</wp:posOffset>
                </wp:positionV>
                <wp:extent cx="5897880" cy="5715"/>
                <wp:effectExtent l="21590" t="20955" r="14605" b="20955"/>
                <wp:wrapNone/>
                <wp:docPr id="19953479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5715"/>
                        </a:xfrm>
                        <a:prstGeom prst="straightConnector1">
                          <a:avLst/>
                        </a:prstGeom>
                        <a:noFill/>
                        <a:ln w="28575" cmpd="sng">
                          <a:solidFill>
                            <a:srgbClr val="0032C8"/>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5B0111" id="_x0000_t32" coordsize="21600,21600" o:spt="32" o:oned="t" path="m,l21600,21600e" filled="f">
                <v:path arrowok="t" fillok="f" o:connecttype="none"/>
                <o:lock v:ext="edit" shapetype="t"/>
              </v:shapetype>
              <v:shape id="AutoShape 2" o:spid="_x0000_s1026" type="#_x0000_t32" style="position:absolute;margin-left:1.65pt;margin-top:12.35pt;width:464.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" strokecolor="#0032c8" strokeweight="2.25pt"/>
            </w:pict>
          </mc:Fallback>
        </mc:AlternateContent>
      </w:r>
    </w:p>
    <w:p w14:paraId="442BF327" w14:textId="69D7B243" w:rsidR="00F54296" w:rsidRDefault="00F54296">
      <w:pPr>
        <w:spacing w:line="252" w:lineRule="auto"/>
        <w:jc w:val="right"/>
        <w:rPr>
          <w:color w:val="000000" w:themeColor="text1"/>
        </w:rPr>
      </w:pPr>
    </w:p>
    <w:p w14:paraId="7AC84EF1" w14:textId="77777777" w:rsidR="00F54296" w:rsidRDefault="00F54296">
      <w:pPr>
        <w:rPr>
          <w:color w:val="000000" w:themeColor="text1"/>
        </w:rPr>
      </w:pPr>
    </w:p>
    <w:p w14:paraId="71896EBB" w14:textId="77777777" w:rsidR="00F54296" w:rsidRDefault="00000000">
      <w:r>
        <w:rPr>
          <w:color w:val="000000" w:themeColor="text1"/>
        </w:rPr>
        <w:t>Cher(e) Ami(e),</w:t>
      </w:r>
    </w:p>
    <w:p w14:paraId="4069ED73" w14:textId="5DD35A31" w:rsidR="00F54296" w:rsidRDefault="00000000">
      <w:pPr>
        <w:spacing w:line="252" w:lineRule="auto"/>
        <w:jc w:val="both"/>
      </w:pPr>
      <w:r>
        <w:rPr>
          <w:color w:val="000000" w:themeColor="text1"/>
        </w:rPr>
        <w:t xml:space="preserve">Notre prochaine Assemblée Générale aura lieu le </w:t>
      </w:r>
      <w:r>
        <w:rPr>
          <w:b/>
          <w:bCs/>
          <w:color w:val="000000" w:themeColor="text1"/>
        </w:rPr>
        <w:t>mardi 15 septembre 2026</w:t>
      </w:r>
      <w:r>
        <w:rPr>
          <w:color w:val="000000" w:themeColor="text1"/>
        </w:rPr>
        <w:t xml:space="preserve"> à 14H à Orbey (Haut-Rhin) au centre VVF (6 rue de la Place – 68370 ORBEY). La participation à l’assemblée elle-même est gratuite. Cependant, comme à l’accoutumée, il est prévu, pour celles et ceux qui le désirent, un séjour touristique dont le coût est le suivant : </w:t>
      </w:r>
    </w:p>
    <w:tbl>
      <w:tblPr>
        <w:tblW w:w="10256" w:type="dxa"/>
        <w:tblInd w:w="-209" w:type="dxa"/>
        <w:tblLayout w:type="fixed"/>
        <w:tblCellMar>
          <w:top w:w="55" w:type="dxa"/>
          <w:left w:w="6" w:type="dxa"/>
          <w:bottom w:w="55" w:type="dxa"/>
          <w:right w:w="55" w:type="dxa"/>
        </w:tblCellMar>
        <w:tblLook w:val="04A0" w:firstRow="1" w:lastRow="0" w:firstColumn="1" w:lastColumn="0" w:noHBand="0" w:noVBand="1"/>
      </w:tblPr>
      <w:tblGrid>
        <w:gridCol w:w="2434"/>
        <w:gridCol w:w="913"/>
        <w:gridCol w:w="1128"/>
        <w:gridCol w:w="1422"/>
        <w:gridCol w:w="1182"/>
        <w:gridCol w:w="1652"/>
        <w:gridCol w:w="1525"/>
      </w:tblGrid>
      <w:tr w:rsidR="00F54296" w14:paraId="668A9AFC" w14:textId="77777777">
        <w:tc>
          <w:tcPr>
            <w:tcW w:w="2433" w:type="dxa"/>
            <w:tcBorders>
              <w:top w:val="single" w:sz="2" w:space="0" w:color="000001"/>
              <w:left w:val="single" w:sz="2" w:space="0" w:color="000001"/>
              <w:bottom w:val="single" w:sz="2" w:space="0" w:color="000001"/>
            </w:tcBorders>
          </w:tcPr>
          <w:p w14:paraId="3AC735CF" w14:textId="77777777" w:rsidR="00F54296" w:rsidRDefault="00000000">
            <w:pPr>
              <w:pStyle w:val="Contenudetableau"/>
              <w:rPr>
                <w:rFonts w:ascii="Bradley Hand ITC" w:hAnsi="Bradley Hand ITC"/>
                <w:b/>
                <w:bCs/>
                <w:sz w:val="20"/>
                <w:szCs w:val="20"/>
              </w:rPr>
            </w:pPr>
            <w:r>
              <w:rPr>
                <w:b/>
                <w:bCs/>
                <w:sz w:val="20"/>
                <w:szCs w:val="20"/>
              </w:rPr>
              <w:t>Coût par personne/Type de séjour</w:t>
            </w:r>
          </w:p>
        </w:tc>
        <w:tc>
          <w:tcPr>
            <w:tcW w:w="913" w:type="dxa"/>
            <w:tcBorders>
              <w:top w:val="single" w:sz="2" w:space="0" w:color="000001"/>
              <w:left w:val="single" w:sz="2" w:space="0" w:color="000001"/>
              <w:bottom w:val="single" w:sz="2" w:space="0" w:color="000001"/>
            </w:tcBorders>
          </w:tcPr>
          <w:p w14:paraId="076828A9" w14:textId="77777777" w:rsidR="00F54296" w:rsidRDefault="00000000">
            <w:pPr>
              <w:pStyle w:val="Contenudetableau"/>
              <w:rPr>
                <w:rFonts w:ascii="Bradley Hand ITC" w:hAnsi="Bradley Hand ITC"/>
                <w:b/>
                <w:bCs/>
                <w:sz w:val="20"/>
                <w:szCs w:val="20"/>
              </w:rPr>
            </w:pPr>
            <w:r>
              <w:rPr>
                <w:b/>
                <w:bCs/>
                <w:sz w:val="20"/>
                <w:szCs w:val="20"/>
              </w:rPr>
              <w:t>Chambre double</w:t>
            </w:r>
          </w:p>
        </w:tc>
        <w:tc>
          <w:tcPr>
            <w:tcW w:w="1128" w:type="dxa"/>
            <w:tcBorders>
              <w:top w:val="single" w:sz="2" w:space="0" w:color="000001"/>
              <w:left w:val="single" w:sz="2" w:space="0" w:color="000001"/>
              <w:bottom w:val="single" w:sz="2" w:space="0" w:color="000001"/>
            </w:tcBorders>
          </w:tcPr>
          <w:p w14:paraId="41EC826F" w14:textId="77777777" w:rsidR="00F54296" w:rsidRDefault="00000000">
            <w:pPr>
              <w:pStyle w:val="Contenudetableau"/>
            </w:pPr>
            <w:r>
              <w:rPr>
                <w:b/>
                <w:bCs/>
                <w:sz w:val="20"/>
                <w:szCs w:val="20"/>
              </w:rPr>
              <w:t>Chambre single</w:t>
            </w:r>
          </w:p>
        </w:tc>
        <w:tc>
          <w:tcPr>
            <w:tcW w:w="1422" w:type="dxa"/>
            <w:tcBorders>
              <w:top w:val="single" w:sz="2" w:space="0" w:color="000001"/>
              <w:left w:val="single" w:sz="2" w:space="0" w:color="000001"/>
              <w:bottom w:val="single" w:sz="2" w:space="0" w:color="000001"/>
            </w:tcBorders>
          </w:tcPr>
          <w:p w14:paraId="2954A827" w14:textId="77777777" w:rsidR="00F54296" w:rsidRDefault="00000000">
            <w:pPr>
              <w:pStyle w:val="Contenudetableau"/>
            </w:pPr>
            <w:r>
              <w:rPr>
                <w:b/>
                <w:bCs/>
                <w:sz w:val="20"/>
                <w:szCs w:val="20"/>
              </w:rPr>
              <w:t>Pré-inscription avant le 25/01/26</w:t>
            </w:r>
          </w:p>
        </w:tc>
        <w:tc>
          <w:tcPr>
            <w:tcW w:w="1182" w:type="dxa"/>
            <w:tcBorders>
              <w:top w:val="single" w:sz="2" w:space="0" w:color="000001"/>
              <w:left w:val="single" w:sz="2" w:space="0" w:color="000001"/>
              <w:bottom w:val="single" w:sz="2" w:space="0" w:color="000001"/>
            </w:tcBorders>
          </w:tcPr>
          <w:p w14:paraId="2FC3B31D" w14:textId="77777777" w:rsidR="00F54296" w:rsidRDefault="00000000">
            <w:pPr>
              <w:pStyle w:val="Contenudetableau"/>
            </w:pPr>
            <w:r>
              <w:rPr>
                <w:b/>
                <w:bCs/>
                <w:sz w:val="20"/>
                <w:szCs w:val="20"/>
              </w:rPr>
              <w:t>Acompte avant le 20/04/26</w:t>
            </w:r>
          </w:p>
        </w:tc>
        <w:tc>
          <w:tcPr>
            <w:tcW w:w="1652" w:type="dxa"/>
            <w:tcBorders>
              <w:top w:val="single" w:sz="2" w:space="0" w:color="000001"/>
              <w:left w:val="single" w:sz="2" w:space="0" w:color="000001"/>
              <w:bottom w:val="single" w:sz="2" w:space="0" w:color="000001"/>
            </w:tcBorders>
          </w:tcPr>
          <w:p w14:paraId="01BB3C4D" w14:textId="77777777" w:rsidR="00F54296" w:rsidRDefault="00000000">
            <w:pPr>
              <w:pStyle w:val="Contenudetableau"/>
              <w:rPr>
                <w:rFonts w:ascii="Bradley Hand ITC" w:hAnsi="Bradley Hand ITC"/>
                <w:b/>
                <w:bCs/>
                <w:sz w:val="20"/>
                <w:szCs w:val="20"/>
              </w:rPr>
            </w:pPr>
            <w:r>
              <w:rPr>
                <w:b/>
                <w:bCs/>
                <w:sz w:val="20"/>
                <w:szCs w:val="20"/>
              </w:rPr>
              <w:t>Solde chambre double</w:t>
            </w:r>
            <w:r>
              <w:rPr>
                <w:b/>
                <w:bCs/>
                <w:sz w:val="20"/>
                <w:szCs w:val="20"/>
              </w:rPr>
              <w:br/>
            </w:r>
            <w:r>
              <w:rPr>
                <w:b/>
                <w:bCs/>
                <w:sz w:val="14"/>
                <w:szCs w:val="14"/>
              </w:rPr>
              <w:t xml:space="preserve"> </w:t>
            </w:r>
            <w:r>
              <w:rPr>
                <w:b/>
                <w:bCs/>
                <w:sz w:val="20"/>
                <w:szCs w:val="20"/>
              </w:rPr>
              <w:t>avant le 30/06/26</w:t>
            </w:r>
          </w:p>
        </w:tc>
        <w:tc>
          <w:tcPr>
            <w:tcW w:w="1525" w:type="dxa"/>
            <w:tcBorders>
              <w:top w:val="single" w:sz="2" w:space="0" w:color="000001"/>
              <w:left w:val="single" w:sz="2" w:space="0" w:color="000001"/>
              <w:bottom w:val="single" w:sz="2" w:space="0" w:color="000001"/>
              <w:right w:val="single" w:sz="2" w:space="0" w:color="000001"/>
            </w:tcBorders>
          </w:tcPr>
          <w:p w14:paraId="07050482" w14:textId="77777777" w:rsidR="00F54296" w:rsidRDefault="00000000">
            <w:pPr>
              <w:pStyle w:val="Contenudetableau"/>
              <w:rPr>
                <w:rFonts w:ascii="Bradley Hand ITC" w:hAnsi="Bradley Hand ITC"/>
                <w:b/>
                <w:bCs/>
                <w:sz w:val="20"/>
                <w:szCs w:val="20"/>
              </w:rPr>
            </w:pPr>
            <w:r>
              <w:rPr>
                <w:b/>
                <w:bCs/>
                <w:sz w:val="20"/>
                <w:szCs w:val="20"/>
              </w:rPr>
              <w:t>Solde chambre single avant le 30/06/26</w:t>
            </w:r>
          </w:p>
        </w:tc>
      </w:tr>
      <w:tr w:rsidR="00F54296" w14:paraId="46A5D0F8" w14:textId="77777777">
        <w:tc>
          <w:tcPr>
            <w:tcW w:w="2433" w:type="dxa"/>
            <w:tcBorders>
              <w:top w:val="single" w:sz="2" w:space="0" w:color="000001"/>
              <w:left w:val="single" w:sz="2" w:space="0" w:color="000001"/>
              <w:bottom w:val="single" w:sz="2" w:space="0" w:color="000001"/>
            </w:tcBorders>
          </w:tcPr>
          <w:p w14:paraId="6E68A960" w14:textId="77777777" w:rsidR="00F54296" w:rsidRDefault="00000000">
            <w:pPr>
              <w:pStyle w:val="Contenudetableau"/>
              <w:spacing w:after="0" w:line="240" w:lineRule="auto"/>
            </w:pPr>
            <w:r>
              <w:rPr>
                <w:b/>
                <w:bCs/>
                <w:sz w:val="20"/>
                <w:szCs w:val="20"/>
              </w:rPr>
              <w:t xml:space="preserve">N° 1 séjour court (4 nuits) du lundi 14 </w:t>
            </w:r>
            <w:proofErr w:type="gramStart"/>
            <w:r>
              <w:rPr>
                <w:b/>
                <w:bCs/>
                <w:sz w:val="20"/>
                <w:szCs w:val="20"/>
              </w:rPr>
              <w:t>dîner  au</w:t>
            </w:r>
            <w:proofErr w:type="gramEnd"/>
            <w:r>
              <w:rPr>
                <w:b/>
                <w:bCs/>
                <w:sz w:val="20"/>
                <w:szCs w:val="20"/>
              </w:rPr>
              <w:t xml:space="preserve"> vendredi 18 PDJ</w:t>
            </w:r>
          </w:p>
        </w:tc>
        <w:tc>
          <w:tcPr>
            <w:tcW w:w="913" w:type="dxa"/>
            <w:tcBorders>
              <w:top w:val="single" w:sz="2" w:space="0" w:color="000001"/>
              <w:left w:val="single" w:sz="2" w:space="0" w:color="000001"/>
              <w:bottom w:val="single" w:sz="2" w:space="0" w:color="000001"/>
            </w:tcBorders>
            <w:vAlign w:val="center"/>
          </w:tcPr>
          <w:p w14:paraId="4036B1C0" w14:textId="77777777" w:rsidR="00F54296" w:rsidRDefault="00000000">
            <w:pPr>
              <w:pStyle w:val="Contenudetableau"/>
              <w:spacing w:after="0" w:line="240" w:lineRule="auto"/>
              <w:jc w:val="center"/>
            </w:pPr>
            <w:r>
              <w:t>450 €</w:t>
            </w:r>
          </w:p>
        </w:tc>
        <w:tc>
          <w:tcPr>
            <w:tcW w:w="1128" w:type="dxa"/>
            <w:tcBorders>
              <w:top w:val="single" w:sz="2" w:space="0" w:color="000001"/>
              <w:left w:val="single" w:sz="2" w:space="0" w:color="000001"/>
              <w:bottom w:val="single" w:sz="2" w:space="0" w:color="000001"/>
            </w:tcBorders>
            <w:vAlign w:val="center"/>
          </w:tcPr>
          <w:p w14:paraId="0D4DDF8E" w14:textId="77777777" w:rsidR="00F54296" w:rsidRDefault="00000000">
            <w:pPr>
              <w:pStyle w:val="Contenudetableau"/>
              <w:spacing w:after="0" w:line="240" w:lineRule="auto"/>
              <w:jc w:val="center"/>
            </w:pPr>
            <w:r>
              <w:t>530 €</w:t>
            </w:r>
          </w:p>
        </w:tc>
        <w:tc>
          <w:tcPr>
            <w:tcW w:w="1422" w:type="dxa"/>
            <w:tcBorders>
              <w:top w:val="single" w:sz="2" w:space="0" w:color="000001"/>
              <w:left w:val="single" w:sz="2" w:space="0" w:color="000001"/>
              <w:bottom w:val="single" w:sz="2" w:space="0" w:color="000001"/>
            </w:tcBorders>
            <w:vAlign w:val="center"/>
          </w:tcPr>
          <w:p w14:paraId="7F860507" w14:textId="77777777" w:rsidR="00F54296" w:rsidRDefault="00000000">
            <w:pPr>
              <w:pStyle w:val="Contenudetableau"/>
              <w:spacing w:after="0" w:line="240" w:lineRule="auto"/>
              <w:jc w:val="center"/>
            </w:pPr>
            <w:r>
              <w:t>80 €</w:t>
            </w:r>
          </w:p>
        </w:tc>
        <w:tc>
          <w:tcPr>
            <w:tcW w:w="1182" w:type="dxa"/>
            <w:tcBorders>
              <w:top w:val="single" w:sz="2" w:space="0" w:color="000001"/>
              <w:left w:val="single" w:sz="2" w:space="0" w:color="000001"/>
              <w:bottom w:val="single" w:sz="2" w:space="0" w:color="000001"/>
            </w:tcBorders>
            <w:vAlign w:val="center"/>
          </w:tcPr>
          <w:p w14:paraId="537BD175" w14:textId="77777777" w:rsidR="00F54296" w:rsidRDefault="00000000">
            <w:pPr>
              <w:pStyle w:val="Contenudetableau"/>
              <w:spacing w:after="0" w:line="240" w:lineRule="auto"/>
              <w:jc w:val="center"/>
            </w:pPr>
            <w:r>
              <w:t>170 €</w:t>
            </w:r>
          </w:p>
        </w:tc>
        <w:tc>
          <w:tcPr>
            <w:tcW w:w="1652" w:type="dxa"/>
            <w:tcBorders>
              <w:top w:val="single" w:sz="2" w:space="0" w:color="000001"/>
              <w:left w:val="single" w:sz="2" w:space="0" w:color="000001"/>
              <w:bottom w:val="single" w:sz="2" w:space="0" w:color="000001"/>
            </w:tcBorders>
            <w:vAlign w:val="center"/>
          </w:tcPr>
          <w:p w14:paraId="501F4F58" w14:textId="77777777" w:rsidR="00F54296" w:rsidRDefault="00000000">
            <w:pPr>
              <w:pStyle w:val="Contenudetableau"/>
              <w:spacing w:after="0" w:line="240" w:lineRule="auto"/>
              <w:jc w:val="center"/>
            </w:pPr>
            <w:r>
              <w:t>200 €</w:t>
            </w:r>
          </w:p>
        </w:tc>
        <w:tc>
          <w:tcPr>
            <w:tcW w:w="1525" w:type="dxa"/>
            <w:tcBorders>
              <w:top w:val="single" w:sz="2" w:space="0" w:color="000001"/>
              <w:left w:val="single" w:sz="2" w:space="0" w:color="000001"/>
              <w:bottom w:val="single" w:sz="2" w:space="0" w:color="000001"/>
              <w:right w:val="single" w:sz="2" w:space="0" w:color="000001"/>
            </w:tcBorders>
            <w:vAlign w:val="center"/>
          </w:tcPr>
          <w:p w14:paraId="5C33B4A4" w14:textId="77777777" w:rsidR="00F54296" w:rsidRDefault="00000000">
            <w:pPr>
              <w:pStyle w:val="Contenudetableau"/>
              <w:spacing w:after="0" w:line="240" w:lineRule="auto"/>
              <w:jc w:val="center"/>
            </w:pPr>
            <w:r>
              <w:t>280 €</w:t>
            </w:r>
          </w:p>
        </w:tc>
      </w:tr>
      <w:tr w:rsidR="00F54296" w14:paraId="034D0CAC" w14:textId="77777777">
        <w:tc>
          <w:tcPr>
            <w:tcW w:w="2433" w:type="dxa"/>
            <w:tcBorders>
              <w:top w:val="single" w:sz="2" w:space="0" w:color="000001"/>
              <w:left w:val="single" w:sz="2" w:space="0" w:color="000001"/>
              <w:bottom w:val="single" w:sz="2" w:space="0" w:color="000001"/>
            </w:tcBorders>
          </w:tcPr>
          <w:p w14:paraId="624E8851" w14:textId="77777777" w:rsidR="00F54296" w:rsidRDefault="00000000">
            <w:pPr>
              <w:pStyle w:val="Contenudetableau"/>
              <w:spacing w:after="0" w:line="240" w:lineRule="auto"/>
            </w:pPr>
            <w:r>
              <w:rPr>
                <w:b/>
                <w:bCs/>
                <w:sz w:val="20"/>
                <w:szCs w:val="20"/>
              </w:rPr>
              <w:t xml:space="preserve"> N° 2 séjour long (5 nuits) du lundi 16 dîner au samedi 19 PDJ</w:t>
            </w:r>
          </w:p>
        </w:tc>
        <w:tc>
          <w:tcPr>
            <w:tcW w:w="913" w:type="dxa"/>
            <w:tcBorders>
              <w:top w:val="single" w:sz="2" w:space="0" w:color="000001"/>
              <w:left w:val="single" w:sz="2" w:space="0" w:color="000001"/>
              <w:bottom w:val="single" w:sz="2" w:space="0" w:color="000001"/>
            </w:tcBorders>
            <w:vAlign w:val="center"/>
          </w:tcPr>
          <w:p w14:paraId="79D07D8A" w14:textId="77777777" w:rsidR="00F54296" w:rsidRDefault="00000000">
            <w:pPr>
              <w:pStyle w:val="Contenudetableau"/>
              <w:spacing w:after="0" w:line="240" w:lineRule="auto"/>
              <w:jc w:val="center"/>
            </w:pPr>
            <w:r>
              <w:t>600 €</w:t>
            </w:r>
          </w:p>
        </w:tc>
        <w:tc>
          <w:tcPr>
            <w:tcW w:w="1128" w:type="dxa"/>
            <w:tcBorders>
              <w:top w:val="single" w:sz="2" w:space="0" w:color="000001"/>
              <w:left w:val="single" w:sz="2" w:space="0" w:color="000001"/>
              <w:bottom w:val="single" w:sz="2" w:space="0" w:color="000001"/>
            </w:tcBorders>
            <w:vAlign w:val="center"/>
          </w:tcPr>
          <w:p w14:paraId="4E6D0979" w14:textId="77777777" w:rsidR="00F54296" w:rsidRDefault="00000000">
            <w:pPr>
              <w:pStyle w:val="Contenudetableau"/>
              <w:spacing w:after="0" w:line="240" w:lineRule="auto"/>
              <w:jc w:val="center"/>
            </w:pPr>
            <w:r>
              <w:t>700 €</w:t>
            </w:r>
          </w:p>
        </w:tc>
        <w:tc>
          <w:tcPr>
            <w:tcW w:w="1422" w:type="dxa"/>
            <w:tcBorders>
              <w:top w:val="single" w:sz="2" w:space="0" w:color="000001"/>
              <w:left w:val="single" w:sz="2" w:space="0" w:color="000001"/>
              <w:bottom w:val="single" w:sz="2" w:space="0" w:color="000001"/>
            </w:tcBorders>
            <w:vAlign w:val="center"/>
          </w:tcPr>
          <w:p w14:paraId="481147FD" w14:textId="77777777" w:rsidR="00F54296" w:rsidRDefault="00000000">
            <w:pPr>
              <w:pStyle w:val="Contenudetableau"/>
              <w:spacing w:after="0" w:line="240" w:lineRule="auto"/>
              <w:jc w:val="center"/>
            </w:pPr>
            <w:r>
              <w:t>100 €</w:t>
            </w:r>
          </w:p>
        </w:tc>
        <w:tc>
          <w:tcPr>
            <w:tcW w:w="1182" w:type="dxa"/>
            <w:tcBorders>
              <w:top w:val="single" w:sz="2" w:space="0" w:color="000001"/>
              <w:left w:val="single" w:sz="2" w:space="0" w:color="000001"/>
              <w:bottom w:val="single" w:sz="2" w:space="0" w:color="000001"/>
            </w:tcBorders>
            <w:vAlign w:val="center"/>
          </w:tcPr>
          <w:p w14:paraId="5A03975D" w14:textId="77777777" w:rsidR="00F54296" w:rsidRDefault="00000000">
            <w:pPr>
              <w:pStyle w:val="Contenudetableau"/>
              <w:spacing w:after="0" w:line="240" w:lineRule="auto"/>
              <w:jc w:val="center"/>
            </w:pPr>
            <w:r>
              <w:t>200 €</w:t>
            </w:r>
          </w:p>
        </w:tc>
        <w:tc>
          <w:tcPr>
            <w:tcW w:w="1652" w:type="dxa"/>
            <w:tcBorders>
              <w:top w:val="single" w:sz="2" w:space="0" w:color="000001"/>
              <w:left w:val="single" w:sz="2" w:space="0" w:color="000001"/>
              <w:bottom w:val="single" w:sz="2" w:space="0" w:color="000001"/>
            </w:tcBorders>
            <w:vAlign w:val="center"/>
          </w:tcPr>
          <w:p w14:paraId="56D2BE8C" w14:textId="77777777" w:rsidR="00F54296" w:rsidRDefault="00000000">
            <w:pPr>
              <w:pStyle w:val="Contenudetableau"/>
              <w:spacing w:after="0" w:line="240" w:lineRule="auto"/>
              <w:jc w:val="center"/>
            </w:pPr>
            <w:r>
              <w:t>300 €</w:t>
            </w:r>
          </w:p>
        </w:tc>
        <w:tc>
          <w:tcPr>
            <w:tcW w:w="1525" w:type="dxa"/>
            <w:tcBorders>
              <w:top w:val="single" w:sz="2" w:space="0" w:color="000001"/>
              <w:left w:val="single" w:sz="2" w:space="0" w:color="000001"/>
              <w:bottom w:val="single" w:sz="2" w:space="0" w:color="000001"/>
              <w:right w:val="single" w:sz="2" w:space="0" w:color="000001"/>
            </w:tcBorders>
            <w:vAlign w:val="center"/>
          </w:tcPr>
          <w:p w14:paraId="6DE4F30C" w14:textId="77777777" w:rsidR="00F54296" w:rsidRDefault="00000000">
            <w:pPr>
              <w:pStyle w:val="Contenudetableau"/>
              <w:spacing w:after="0" w:line="240" w:lineRule="auto"/>
              <w:jc w:val="center"/>
            </w:pPr>
            <w:r>
              <w:t>400 €</w:t>
            </w:r>
          </w:p>
        </w:tc>
      </w:tr>
      <w:tr w:rsidR="00F54296" w14:paraId="02566C7F" w14:textId="77777777">
        <w:tc>
          <w:tcPr>
            <w:tcW w:w="2433" w:type="dxa"/>
            <w:tcBorders>
              <w:top w:val="single" w:sz="2" w:space="0" w:color="000001"/>
              <w:left w:val="single" w:sz="2" w:space="0" w:color="000001"/>
              <w:bottom w:val="single" w:sz="2" w:space="0" w:color="000001"/>
            </w:tcBorders>
          </w:tcPr>
          <w:p w14:paraId="3DEBD8F5" w14:textId="77777777" w:rsidR="00F54296" w:rsidRDefault="00000000">
            <w:pPr>
              <w:pStyle w:val="Contenudetableau"/>
              <w:spacing w:after="0" w:line="240" w:lineRule="auto"/>
            </w:pPr>
            <w:r>
              <w:rPr>
                <w:b/>
                <w:bCs/>
                <w:sz w:val="20"/>
                <w:szCs w:val="20"/>
              </w:rPr>
              <w:t xml:space="preserve">N° 3 </w:t>
            </w:r>
            <w:proofErr w:type="gramStart"/>
            <w:r>
              <w:rPr>
                <w:b/>
                <w:bCs/>
                <w:sz w:val="20"/>
                <w:szCs w:val="20"/>
              </w:rPr>
              <w:t>séjour</w:t>
            </w:r>
            <w:proofErr w:type="gramEnd"/>
            <w:r>
              <w:rPr>
                <w:b/>
                <w:bCs/>
                <w:sz w:val="20"/>
                <w:szCs w:val="20"/>
              </w:rPr>
              <w:t xml:space="preserve"> AG seule (1 nuit) du mardi 15 déjeuner au mercredi 16 PDJ</w:t>
            </w:r>
          </w:p>
        </w:tc>
        <w:tc>
          <w:tcPr>
            <w:tcW w:w="913" w:type="dxa"/>
            <w:tcBorders>
              <w:top w:val="single" w:sz="2" w:space="0" w:color="000001"/>
              <w:left w:val="single" w:sz="2" w:space="0" w:color="000001"/>
              <w:bottom w:val="single" w:sz="2" w:space="0" w:color="000001"/>
            </w:tcBorders>
            <w:vAlign w:val="center"/>
          </w:tcPr>
          <w:p w14:paraId="1BEF0ADF" w14:textId="77777777" w:rsidR="00F54296" w:rsidRDefault="00000000">
            <w:pPr>
              <w:pStyle w:val="Contenudetableau"/>
              <w:spacing w:after="0" w:line="240" w:lineRule="auto"/>
              <w:jc w:val="center"/>
            </w:pPr>
            <w:r>
              <w:t>120 €</w:t>
            </w:r>
          </w:p>
        </w:tc>
        <w:tc>
          <w:tcPr>
            <w:tcW w:w="1128" w:type="dxa"/>
            <w:tcBorders>
              <w:top w:val="single" w:sz="2" w:space="0" w:color="000001"/>
              <w:left w:val="single" w:sz="2" w:space="0" w:color="000001"/>
              <w:bottom w:val="single" w:sz="2" w:space="0" w:color="000001"/>
            </w:tcBorders>
            <w:vAlign w:val="center"/>
          </w:tcPr>
          <w:p w14:paraId="3C80CBA7" w14:textId="77777777" w:rsidR="00F54296" w:rsidRDefault="00000000">
            <w:pPr>
              <w:pStyle w:val="Contenudetableau"/>
              <w:spacing w:after="0" w:line="240" w:lineRule="auto"/>
              <w:jc w:val="center"/>
            </w:pPr>
            <w:r>
              <w:t>140 €</w:t>
            </w:r>
          </w:p>
        </w:tc>
        <w:tc>
          <w:tcPr>
            <w:tcW w:w="1422" w:type="dxa"/>
            <w:tcBorders>
              <w:top w:val="single" w:sz="2" w:space="0" w:color="000001"/>
              <w:left w:val="single" w:sz="2" w:space="0" w:color="000001"/>
              <w:bottom w:val="single" w:sz="2" w:space="0" w:color="000001"/>
            </w:tcBorders>
            <w:vAlign w:val="center"/>
          </w:tcPr>
          <w:p w14:paraId="341199D0" w14:textId="77777777" w:rsidR="00F54296" w:rsidRDefault="00000000">
            <w:pPr>
              <w:pStyle w:val="Contenudetableau"/>
              <w:spacing w:after="0" w:line="240" w:lineRule="auto"/>
              <w:jc w:val="center"/>
            </w:pPr>
            <w:r>
              <w:t>30 €</w:t>
            </w:r>
          </w:p>
        </w:tc>
        <w:tc>
          <w:tcPr>
            <w:tcW w:w="1182" w:type="dxa"/>
            <w:tcBorders>
              <w:top w:val="single" w:sz="2" w:space="0" w:color="000001"/>
              <w:left w:val="single" w:sz="2" w:space="0" w:color="000001"/>
              <w:bottom w:val="single" w:sz="2" w:space="0" w:color="000001"/>
            </w:tcBorders>
            <w:vAlign w:val="center"/>
          </w:tcPr>
          <w:p w14:paraId="224699BB" w14:textId="77777777" w:rsidR="00F54296" w:rsidRDefault="00F54296">
            <w:pPr>
              <w:pStyle w:val="Contenudetableau"/>
              <w:spacing w:after="0" w:line="240" w:lineRule="auto"/>
              <w:jc w:val="center"/>
            </w:pPr>
          </w:p>
          <w:p w14:paraId="09845442" w14:textId="77777777" w:rsidR="00F54296" w:rsidRDefault="00000000">
            <w:pPr>
              <w:pStyle w:val="Contenudetableau"/>
              <w:spacing w:after="0" w:line="240" w:lineRule="auto"/>
              <w:jc w:val="center"/>
            </w:pPr>
            <w:r>
              <w:t>40 €</w:t>
            </w:r>
          </w:p>
          <w:p w14:paraId="34A119BB" w14:textId="77777777" w:rsidR="00F54296" w:rsidRDefault="00F54296">
            <w:pPr>
              <w:pStyle w:val="Contenudetableau"/>
              <w:spacing w:after="0" w:line="240" w:lineRule="auto"/>
              <w:jc w:val="center"/>
            </w:pPr>
          </w:p>
        </w:tc>
        <w:tc>
          <w:tcPr>
            <w:tcW w:w="1652" w:type="dxa"/>
            <w:tcBorders>
              <w:top w:val="single" w:sz="2" w:space="0" w:color="000001"/>
              <w:left w:val="single" w:sz="2" w:space="0" w:color="000001"/>
              <w:bottom w:val="single" w:sz="2" w:space="0" w:color="000001"/>
            </w:tcBorders>
            <w:vAlign w:val="center"/>
          </w:tcPr>
          <w:p w14:paraId="2364E5CA" w14:textId="77777777" w:rsidR="00F54296" w:rsidRDefault="00F54296">
            <w:pPr>
              <w:pStyle w:val="Contenudetableau"/>
              <w:spacing w:after="0" w:line="240" w:lineRule="auto"/>
              <w:jc w:val="center"/>
            </w:pPr>
          </w:p>
          <w:p w14:paraId="70D03B77" w14:textId="77777777" w:rsidR="00F54296" w:rsidRDefault="00000000">
            <w:pPr>
              <w:pStyle w:val="Contenudetableau"/>
              <w:spacing w:after="0" w:line="240" w:lineRule="auto"/>
              <w:jc w:val="center"/>
            </w:pPr>
            <w:r>
              <w:t>50 €</w:t>
            </w:r>
          </w:p>
          <w:p w14:paraId="7F863033" w14:textId="77777777" w:rsidR="00F54296" w:rsidRDefault="00F54296">
            <w:pPr>
              <w:pStyle w:val="Contenudetableau"/>
              <w:spacing w:after="0" w:line="240" w:lineRule="auto"/>
              <w:jc w:val="center"/>
            </w:pPr>
          </w:p>
        </w:tc>
        <w:tc>
          <w:tcPr>
            <w:tcW w:w="1525" w:type="dxa"/>
            <w:tcBorders>
              <w:top w:val="single" w:sz="2" w:space="0" w:color="000001"/>
              <w:left w:val="single" w:sz="2" w:space="0" w:color="000001"/>
              <w:bottom w:val="single" w:sz="2" w:space="0" w:color="000001"/>
              <w:right w:val="single" w:sz="2" w:space="0" w:color="000001"/>
            </w:tcBorders>
            <w:vAlign w:val="center"/>
          </w:tcPr>
          <w:p w14:paraId="59F40AFD" w14:textId="77777777" w:rsidR="00F54296" w:rsidRDefault="00000000">
            <w:pPr>
              <w:pStyle w:val="Contenudetableau"/>
              <w:spacing w:after="0" w:line="240" w:lineRule="auto"/>
              <w:jc w:val="center"/>
            </w:pPr>
            <w:r>
              <w:t>70 €</w:t>
            </w:r>
          </w:p>
        </w:tc>
      </w:tr>
    </w:tbl>
    <w:p w14:paraId="488CFCC8" w14:textId="77777777" w:rsidR="00F54296" w:rsidRDefault="00F54296">
      <w:pPr>
        <w:spacing w:line="252" w:lineRule="auto"/>
        <w:rPr>
          <w:color w:val="000000" w:themeColor="text1"/>
        </w:rPr>
      </w:pPr>
    </w:p>
    <w:p w14:paraId="63CA6AC9" w14:textId="77777777" w:rsidR="00F54296" w:rsidRDefault="00000000">
      <w:pPr>
        <w:spacing w:line="252" w:lineRule="auto"/>
        <w:jc w:val="both"/>
      </w:pPr>
      <w:r>
        <w:rPr>
          <w:rFonts w:ascii="Times New Roman" w:hAnsi="Times New Roman" w:cs="Times New Roman"/>
          <w:i/>
          <w:color w:val="000000" w:themeColor="text1"/>
          <w:sz w:val="18"/>
        </w:rPr>
        <w:t xml:space="preserve">Les tarifs ont été calculés sur la base d’environ 110 participants. En fonction du nombre de participants ou d’une révision des tarifs liés en particulier à une éventuelle hausse des carburants pour les excursions, l’AAM se réserve la possibilité éventuelle d’un ajustement minime des tarifs, qui serait appliqué sur le dernier versement. </w:t>
      </w:r>
    </w:p>
    <w:p w14:paraId="676F819A" w14:textId="455005E3" w:rsidR="00F54296" w:rsidRDefault="00000000">
      <w:pPr>
        <w:spacing w:line="252" w:lineRule="auto"/>
        <w:jc w:val="both"/>
      </w:pPr>
      <w:r>
        <w:rPr>
          <w:color w:val="000000" w:themeColor="text1"/>
        </w:rPr>
        <w:t xml:space="preserve">Nous vous demandons </w:t>
      </w:r>
      <w:r>
        <w:rPr>
          <w:b/>
          <w:bCs/>
          <w:color w:val="000000" w:themeColor="text1"/>
        </w:rPr>
        <w:t>avant le 25 janvier 2026</w:t>
      </w:r>
      <w:r>
        <w:rPr>
          <w:color w:val="000000" w:themeColor="text1"/>
        </w:rPr>
        <w:t>, le versement d’un acompte de pré-inscription lié au séjour choisi (ex : 2 personnes en séjour n°2 en chambre double 2</w:t>
      </w:r>
      <w:r w:rsidR="00C163E0">
        <w:rPr>
          <w:color w:val="000000" w:themeColor="text1"/>
        </w:rPr>
        <w:t xml:space="preserve"> </w:t>
      </w:r>
      <w:r>
        <w:rPr>
          <w:color w:val="000000" w:themeColor="text1"/>
        </w:rPr>
        <w:t>x</w:t>
      </w:r>
      <w:r w:rsidR="00C163E0">
        <w:rPr>
          <w:color w:val="000000" w:themeColor="text1"/>
        </w:rPr>
        <w:t xml:space="preserve"> </w:t>
      </w:r>
      <w:r>
        <w:rPr>
          <w:color w:val="000000" w:themeColor="text1"/>
        </w:rPr>
        <w:t>100</w:t>
      </w:r>
      <w:r w:rsidR="00C163E0">
        <w:rPr>
          <w:color w:val="000000" w:themeColor="text1"/>
        </w:rPr>
        <w:t xml:space="preserve"> </w:t>
      </w:r>
      <w:r>
        <w:rPr>
          <w:color w:val="000000" w:themeColor="text1"/>
        </w:rPr>
        <w:t>€</w:t>
      </w:r>
      <w:r w:rsidR="00C163E0">
        <w:rPr>
          <w:color w:val="000000" w:themeColor="text1"/>
        </w:rPr>
        <w:t xml:space="preserve"> </w:t>
      </w:r>
      <w:r>
        <w:rPr>
          <w:color w:val="000000" w:themeColor="text1"/>
        </w:rPr>
        <w:t>=</w:t>
      </w:r>
      <w:r w:rsidR="00C163E0">
        <w:rPr>
          <w:color w:val="000000" w:themeColor="text1"/>
        </w:rPr>
        <w:t xml:space="preserve"> </w:t>
      </w:r>
      <w:r>
        <w:rPr>
          <w:color w:val="000000" w:themeColor="text1"/>
        </w:rPr>
        <w:t>200</w:t>
      </w:r>
      <w:r w:rsidR="00C163E0">
        <w:rPr>
          <w:color w:val="000000" w:themeColor="text1"/>
        </w:rPr>
        <w:t xml:space="preserve"> </w:t>
      </w:r>
      <w:r>
        <w:rPr>
          <w:color w:val="000000" w:themeColor="text1"/>
        </w:rPr>
        <w:t>€).</w:t>
      </w:r>
    </w:p>
    <w:p w14:paraId="3BCBCFF4" w14:textId="77777777" w:rsidR="00F54296" w:rsidRDefault="00000000">
      <w:pPr>
        <w:spacing w:line="252" w:lineRule="auto"/>
        <w:jc w:val="both"/>
      </w:pPr>
      <w:r>
        <w:rPr>
          <w:rStyle w:val="lev"/>
          <w:b w:val="0"/>
          <w:bCs w:val="0"/>
          <w:color w:val="000000"/>
        </w:rPr>
        <w:t>Le VVF Orbey est situé à proximité de Colmar, idéal pour découvrir des cités authentiques, des villages typiques, les Vosges et ses lacs, des sites remarquables et d’une rare beauté qui se dévoileront aux détours des chemins.</w:t>
      </w:r>
      <w:r>
        <w:rPr>
          <w:color w:val="000000"/>
        </w:rPr>
        <w:t xml:space="preserve"> </w:t>
      </w:r>
    </w:p>
    <w:p w14:paraId="14F5A9C5" w14:textId="4D82FDD5" w:rsidR="00F54296" w:rsidRDefault="00D53D02">
      <w:pPr>
        <w:spacing w:line="252" w:lineRule="auto"/>
        <w:jc w:val="both"/>
      </w:pPr>
      <w:r>
        <w:rPr>
          <w:noProof/>
        </w:rPr>
        <w:drawing>
          <wp:anchor distT="0" distB="0" distL="0" distR="0" simplePos="0" relativeHeight="251651584" behindDoc="0" locked="0" layoutInCell="1" allowOverlap="1" wp14:anchorId="43C51506" wp14:editId="3EA43FDC">
            <wp:simplePos x="0" y="0"/>
            <wp:positionH relativeFrom="column">
              <wp:posOffset>4946016</wp:posOffset>
            </wp:positionH>
            <wp:positionV relativeFrom="paragraph">
              <wp:posOffset>614045</wp:posOffset>
            </wp:positionV>
            <wp:extent cx="1282700" cy="737870"/>
            <wp:effectExtent l="0" t="0" r="0" b="0"/>
            <wp:wrapNone/>
            <wp:docPr id="2" name="For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e2"/>
                    <pic:cNvPicPr>
                      <a:picLocks noChangeAspect="1" noChangeArrowheads="1"/>
                    </pic:cNvPicPr>
                  </pic:nvPicPr>
                  <pic:blipFill>
                    <a:blip r:embed="rId8"/>
                    <a:stretch>
                      <a:fillRect/>
                    </a:stretch>
                  </pic:blipFill>
                  <pic:spPr bwMode="auto">
                    <a:xfrm>
                      <a:off x="0" y="0"/>
                      <a:ext cx="1282700" cy="737870"/>
                    </a:xfrm>
                    <a:prstGeom prst="rect">
                      <a:avLst/>
                    </a:prstGeom>
                    <a:noFill/>
                  </pic:spPr>
                </pic:pic>
              </a:graphicData>
            </a:graphic>
            <wp14:sizeRelH relativeFrom="margin">
              <wp14:pctWidth>0</wp14:pctWidth>
            </wp14:sizeRelH>
          </wp:anchor>
        </w:drawing>
      </w:r>
      <w:r>
        <w:rPr>
          <w:color w:val="000000"/>
        </w:rPr>
        <w:t xml:space="preserve">Sur un balcon naturel à 300 m du bourg, le VVF Alsace Orbey Colmar offre un magnifique point de vue au </w:t>
      </w:r>
      <w:r>
        <w:rPr>
          <w:rStyle w:val="lev"/>
          <w:b w:val="0"/>
          <w:bCs w:val="0"/>
          <w:color w:val="000000"/>
        </w:rPr>
        <w:t xml:space="preserve">cœur d’un pays verdoyant et montagneux. </w:t>
      </w:r>
      <w:r>
        <w:rPr>
          <w:color w:val="000000"/>
        </w:rPr>
        <w:t xml:space="preserve">Deux bâtiments reliés et desservis par ascenseurs sont composés de chambres avec sanitaires complets. </w:t>
      </w:r>
      <w:r>
        <w:rPr>
          <w:rStyle w:val="lev"/>
          <w:b w:val="0"/>
          <w:bCs w:val="0"/>
          <w:color w:val="000000"/>
          <w:bdr w:val="single" w:sz="2" w:space="1" w:color="FFFFFF"/>
        </w:rPr>
        <w:t>Piscine intérieure chauffée, sauna et hammam.</w:t>
      </w:r>
    </w:p>
    <w:p w14:paraId="2F7EB426" w14:textId="133403D0" w:rsidR="00F54296" w:rsidRDefault="00000000">
      <w:pPr>
        <w:spacing w:line="252" w:lineRule="auto"/>
        <w:jc w:val="both"/>
      </w:pPr>
      <w:r>
        <w:rPr>
          <w:rFonts w:eastAsia="+mn-ea" w:cs="+mn-cs"/>
          <w:b/>
          <w:bCs/>
          <w:color w:val="000000"/>
          <w:u w:val="single"/>
        </w:rPr>
        <w:t>VVF Orbey</w:t>
      </w:r>
      <w:r>
        <w:rPr>
          <w:rFonts w:eastAsia="+mn-ea" w:cs="+mn-cs"/>
          <w:color w:val="000000"/>
        </w:rPr>
        <w:t xml:space="preserve">    6 rue de la Place - 68370 ORBEY      </w:t>
      </w:r>
    </w:p>
    <w:p w14:paraId="2AD1D785" w14:textId="77777777" w:rsidR="00F54296" w:rsidRPr="00D53D02" w:rsidRDefault="00000000">
      <w:pPr>
        <w:pStyle w:val="NormalWeb"/>
        <w:spacing w:beforeAutospacing="0" w:after="0" w:afterAutospacing="0" w:line="252" w:lineRule="auto"/>
        <w:rPr>
          <w:lang w:val="en-US"/>
        </w:rPr>
      </w:pPr>
      <w:proofErr w:type="spellStart"/>
      <w:r w:rsidRPr="00D53D02">
        <w:rPr>
          <w:rStyle w:val="lev"/>
          <w:rFonts w:ascii="Calibri" w:eastAsia="+mn-ea" w:hAnsi="Calibri" w:cs="+mn-cs"/>
          <w:b w:val="0"/>
          <w:bCs w:val="0"/>
          <w:color w:val="000000"/>
          <w:sz w:val="21"/>
          <w:u w:val="single"/>
          <w:lang w:val="en-US"/>
        </w:rPr>
        <w:t>Tél</w:t>
      </w:r>
      <w:proofErr w:type="spellEnd"/>
      <w:r w:rsidRPr="00D53D02">
        <w:rPr>
          <w:rStyle w:val="lev"/>
          <w:rFonts w:ascii="Calibri" w:eastAsia="+mn-ea" w:hAnsi="Calibri" w:cs="+mn-cs"/>
          <w:b w:val="0"/>
          <w:bCs w:val="0"/>
          <w:color w:val="000000"/>
          <w:sz w:val="21"/>
          <w:u w:val="single"/>
          <w:lang w:val="en-US"/>
        </w:rPr>
        <w:t>:</w:t>
      </w:r>
      <w:r w:rsidRPr="00D53D02">
        <w:rPr>
          <w:rStyle w:val="lev"/>
          <w:rFonts w:ascii="Calibri" w:eastAsia="+mn-ea" w:hAnsi="Calibri" w:cs="+mn-cs"/>
          <w:b w:val="0"/>
          <w:bCs w:val="0"/>
          <w:color w:val="000000"/>
          <w:sz w:val="21"/>
          <w:lang w:val="en-US"/>
        </w:rPr>
        <w:t xml:space="preserve">  </w:t>
      </w:r>
      <w:r w:rsidRPr="00D53D02">
        <w:rPr>
          <w:rStyle w:val="lev"/>
          <w:rFonts w:ascii="Calibri" w:eastAsia="+mn-ea" w:hAnsi="Calibri" w:cs="+mn-cs"/>
          <w:b w:val="0"/>
          <w:bCs w:val="0"/>
          <w:color w:val="202124"/>
          <w:sz w:val="21"/>
          <w:lang w:val="en-US"/>
        </w:rPr>
        <w:t> </w:t>
      </w:r>
      <w:hyperlink r:id="rId9">
        <w:r w:rsidR="00F54296" w:rsidRPr="00D53D02">
          <w:rPr>
            <w:rFonts w:ascii="Calibri" w:eastAsia="+mn-ea" w:hAnsi="Calibri" w:cs="+mn-cs"/>
            <w:sz w:val="21"/>
            <w:lang w:val="en-US"/>
          </w:rPr>
          <w:t>03 89 71 23 00</w:t>
        </w:r>
      </w:hyperlink>
      <w:r w:rsidRPr="00D53D02">
        <w:rPr>
          <w:rStyle w:val="lev"/>
          <w:rFonts w:ascii="Calibri" w:eastAsia="+mn-ea" w:hAnsi="Calibri" w:cs="+mn-cs"/>
          <w:b w:val="0"/>
          <w:bCs w:val="0"/>
          <w:sz w:val="21"/>
          <w:lang w:val="en-US"/>
        </w:rPr>
        <w:t xml:space="preserve"> </w:t>
      </w:r>
    </w:p>
    <w:p w14:paraId="4F45C841" w14:textId="18A771AC" w:rsidR="00F54296" w:rsidRPr="00D53D02" w:rsidRDefault="00000000">
      <w:pPr>
        <w:spacing w:line="252" w:lineRule="auto"/>
        <w:rPr>
          <w:lang w:val="en-US"/>
        </w:rPr>
      </w:pPr>
      <w:r w:rsidRPr="00D53D02">
        <w:rPr>
          <w:rStyle w:val="lev"/>
          <w:rFonts w:ascii="Lato;Segoe UI;Roboto;Helvetica" w:hAnsi="Lato;Segoe UI;Roboto;Helvetica"/>
          <w:b w:val="0"/>
          <w:bCs w:val="0"/>
          <w:color w:val="000000" w:themeColor="text1"/>
          <w:sz w:val="21"/>
          <w:u w:val="single"/>
          <w:lang w:val="en-US"/>
        </w:rPr>
        <w:t xml:space="preserve">Site </w:t>
      </w:r>
      <w:proofErr w:type="gramStart"/>
      <w:r w:rsidRPr="00D53D02">
        <w:rPr>
          <w:rStyle w:val="lev"/>
          <w:rFonts w:ascii="Lato;Segoe UI;Roboto;Helvetica" w:hAnsi="Lato;Segoe UI;Roboto;Helvetica"/>
          <w:b w:val="0"/>
          <w:bCs w:val="0"/>
          <w:color w:val="000000" w:themeColor="text1"/>
          <w:sz w:val="21"/>
          <w:u w:val="single"/>
          <w:lang w:val="en-US"/>
        </w:rPr>
        <w:t>web</w:t>
      </w:r>
      <w:r w:rsidRPr="00C163E0">
        <w:rPr>
          <w:rStyle w:val="lev"/>
          <w:rFonts w:ascii="Lato;Segoe UI;Roboto;Helvetica" w:hAnsi="Lato;Segoe UI;Roboto;Helvetica"/>
          <w:b w:val="0"/>
          <w:bCs w:val="0"/>
          <w:color w:val="000000" w:themeColor="text1"/>
          <w:sz w:val="21"/>
          <w:lang w:val="en-US"/>
        </w:rPr>
        <w:t> :</w:t>
      </w:r>
      <w:proofErr w:type="gramEnd"/>
      <w:r w:rsidRPr="00D53D02">
        <w:rPr>
          <w:rStyle w:val="lev"/>
          <w:rFonts w:ascii="Lato;Segoe UI;Roboto;Helvetica" w:hAnsi="Lato;Segoe UI;Roboto;Helvetica"/>
          <w:b w:val="0"/>
          <w:bCs w:val="0"/>
          <w:color w:val="000000" w:themeColor="text1"/>
          <w:sz w:val="21"/>
          <w:lang w:val="en-US"/>
        </w:rPr>
        <w:t xml:space="preserve"> </w:t>
      </w:r>
      <w:hyperlink r:id="rId10">
        <w:r w:rsidR="00F54296" w:rsidRPr="00D53D02">
          <w:rPr>
            <w:rFonts w:ascii="Lato;Segoe UI;Roboto;Helvetica" w:hAnsi="Lato;Segoe UI;Roboto;Helvetica"/>
            <w:color w:val="000000" w:themeColor="text1"/>
            <w:sz w:val="21"/>
            <w:lang w:val="en-US"/>
          </w:rPr>
          <w:t>https://www.vvf.fr/villages-vacances/vacances-orbey-vvf-villages.html</w:t>
        </w:r>
      </w:hyperlink>
    </w:p>
    <w:p w14:paraId="432055A2" w14:textId="088B93B2" w:rsidR="00F54296" w:rsidRDefault="00D53D02">
      <w:pPr>
        <w:spacing w:line="252" w:lineRule="auto"/>
      </w:pPr>
      <w:r>
        <w:rPr>
          <w:noProof/>
        </w:rPr>
        <w:drawing>
          <wp:anchor distT="0" distB="0" distL="0" distR="0" simplePos="0" relativeHeight="251661824" behindDoc="0" locked="0" layoutInCell="0" allowOverlap="1" wp14:anchorId="7D2F5A47" wp14:editId="752FA0C0">
            <wp:simplePos x="0" y="0"/>
            <wp:positionH relativeFrom="column">
              <wp:posOffset>3401695</wp:posOffset>
            </wp:positionH>
            <wp:positionV relativeFrom="paragraph">
              <wp:posOffset>77470</wp:posOffset>
            </wp:positionV>
            <wp:extent cx="1220470" cy="876935"/>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1"/>
                    <a:stretch>
                      <a:fillRect/>
                    </a:stretch>
                  </pic:blipFill>
                  <pic:spPr bwMode="auto">
                    <a:xfrm>
                      <a:off x="0" y="0"/>
                      <a:ext cx="1220470" cy="876935"/>
                    </a:xfrm>
                    <a:prstGeom prst="rect">
                      <a:avLst/>
                    </a:prstGeom>
                    <a:noFill/>
                  </pic:spPr>
                </pic:pic>
              </a:graphicData>
            </a:graphic>
          </wp:anchor>
        </w:drawing>
      </w:r>
      <w:r>
        <w:rPr>
          <w:noProof/>
        </w:rPr>
        <w:drawing>
          <wp:anchor distT="0" distB="0" distL="0" distR="0" simplePos="0" relativeHeight="251655680" behindDoc="0" locked="0" layoutInCell="1" allowOverlap="1" wp14:anchorId="5BC7C31B" wp14:editId="142A148C">
            <wp:simplePos x="0" y="0"/>
            <wp:positionH relativeFrom="column">
              <wp:posOffset>4919345</wp:posOffset>
            </wp:positionH>
            <wp:positionV relativeFrom="paragraph">
              <wp:posOffset>93980</wp:posOffset>
            </wp:positionV>
            <wp:extent cx="1273175" cy="865505"/>
            <wp:effectExtent l="0" t="0" r="0" b="0"/>
            <wp:wrapNone/>
            <wp:docPr id="3" name="For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e3"/>
                    <pic:cNvPicPr>
                      <a:picLocks noChangeAspect="1" noChangeArrowheads="1"/>
                    </pic:cNvPicPr>
                  </pic:nvPicPr>
                  <pic:blipFill>
                    <a:blip r:embed="rId12"/>
                    <a:stretch>
                      <a:fillRect/>
                    </a:stretch>
                  </pic:blipFill>
                  <pic:spPr bwMode="auto">
                    <a:xfrm>
                      <a:off x="0" y="0"/>
                      <a:ext cx="1273175" cy="865505"/>
                    </a:xfrm>
                    <a:prstGeom prst="rect">
                      <a:avLst/>
                    </a:prstGeom>
                    <a:noFill/>
                  </pic:spPr>
                </pic:pic>
              </a:graphicData>
            </a:graphic>
          </wp:anchor>
        </w:drawing>
      </w:r>
      <w:r>
        <w:rPr>
          <w:rStyle w:val="lev"/>
          <w:rFonts w:ascii="Lato;Segoe UI;Roboto;Helvetica" w:hAnsi="Lato;Segoe UI;Roboto;Helvetica"/>
          <w:b w:val="0"/>
          <w:bCs w:val="0"/>
          <w:color w:val="000000" w:themeColor="text1"/>
          <w:sz w:val="21"/>
          <w:u w:val="single"/>
        </w:rPr>
        <w:t>Transports en commun</w:t>
      </w:r>
      <w:r w:rsidRPr="00C163E0">
        <w:rPr>
          <w:rStyle w:val="lev"/>
          <w:rFonts w:ascii="Lato;Segoe UI;Roboto;Helvetica" w:hAnsi="Lato;Segoe UI;Roboto;Helvetica"/>
          <w:b w:val="0"/>
          <w:bCs w:val="0"/>
          <w:color w:val="000000" w:themeColor="text1"/>
          <w:sz w:val="21"/>
        </w:rPr>
        <w:t> :</w:t>
      </w:r>
      <w:r>
        <w:rPr>
          <w:rStyle w:val="lev"/>
          <w:rFonts w:ascii="Lato;Segoe UI;Roboto;Helvetica" w:hAnsi="Lato;Segoe UI;Roboto;Helvetica"/>
          <w:b w:val="0"/>
          <w:bCs w:val="0"/>
          <w:color w:val="000000" w:themeColor="text1"/>
          <w:sz w:val="21"/>
        </w:rPr>
        <w:t xml:space="preserve"> gare de Colmar puis bus 68R013 </w:t>
      </w:r>
      <w:bookmarkStart w:id="0" w:name="__DdeLink__398_685352384"/>
      <w:r>
        <w:rPr>
          <w:rStyle w:val="lev"/>
          <w:rFonts w:ascii="Lato;Segoe UI;Roboto;Helvetica" w:hAnsi="Lato;Segoe UI;Roboto;Helvetica"/>
          <w:b w:val="0"/>
          <w:bCs w:val="0"/>
          <w:color w:val="000000" w:themeColor="text1"/>
          <w:sz w:val="21"/>
        </w:rPr>
        <w:t>assuré par Fluo Grand Est vers Le Bonhomme / Lapoutroie/Orbey, arrêt p</w:t>
      </w:r>
      <w:bookmarkEnd w:id="0"/>
      <w:r>
        <w:rPr>
          <w:rStyle w:val="lev"/>
          <w:rFonts w:ascii="Lato;Segoe UI;Roboto;Helvetica" w:hAnsi="Lato;Segoe UI;Roboto;Helvetica"/>
          <w:b w:val="0"/>
          <w:bCs w:val="0"/>
          <w:color w:val="000000" w:themeColor="text1"/>
          <w:sz w:val="21"/>
        </w:rPr>
        <w:t>oste de secours Orbey</w:t>
      </w:r>
    </w:p>
    <w:p w14:paraId="4A81F088" w14:textId="77777777" w:rsidR="00F54296" w:rsidRDefault="00F54296">
      <w:pPr>
        <w:rPr>
          <w:rFonts w:cs="Times New Roman"/>
          <w:color w:val="000000"/>
          <w:sz w:val="24"/>
          <w:szCs w:val="24"/>
          <w:u w:val="single"/>
          <w:lang w:eastAsia="fr-FR"/>
          <w14:ligatures w14:val="none"/>
        </w:rPr>
      </w:pPr>
    </w:p>
    <w:p w14:paraId="75F57296" w14:textId="77777777" w:rsidR="00F54296" w:rsidRDefault="00000000">
      <w:pPr>
        <w:rPr>
          <w:rFonts w:cs="Times New Roman"/>
          <w:color w:val="000000"/>
          <w:sz w:val="24"/>
          <w:szCs w:val="24"/>
          <w:u w:val="single"/>
          <w:lang w:eastAsia="fr-FR"/>
          <w14:ligatures w14:val="none"/>
        </w:rPr>
      </w:pPr>
      <w:r>
        <w:rPr>
          <w:noProof/>
        </w:rPr>
        <w:lastRenderedPageBreak/>
        <mc:AlternateContent>
          <mc:Choice Requires="wps">
            <w:drawing>
              <wp:anchor distT="0" distB="0" distL="0" distR="0" simplePos="0" relativeHeight="18" behindDoc="0" locked="0" layoutInCell="1" allowOverlap="1" wp14:anchorId="5C8F12E1" wp14:editId="77D42DEF">
                <wp:simplePos x="0" y="0"/>
                <wp:positionH relativeFrom="column">
                  <wp:posOffset>34925</wp:posOffset>
                </wp:positionH>
                <wp:positionV relativeFrom="paragraph">
                  <wp:posOffset>3308350</wp:posOffset>
                </wp:positionV>
                <wp:extent cx="6728460" cy="416560"/>
                <wp:effectExtent l="0" t="0" r="0" b="0"/>
                <wp:wrapNone/>
                <wp:docPr id="5" name="Espace réservé du contenu 2"/>
                <wp:cNvGraphicFramePr/>
                <a:graphic xmlns:a="http://schemas.openxmlformats.org/drawingml/2006/main">
                  <a:graphicData uri="http://schemas.microsoft.com/office/word/2010/wordprocessingShape">
                    <wps:wsp>
                      <wps:cNvSpPr/>
                      <wps:spPr>
                        <a:xfrm>
                          <a:off x="0" y="0"/>
                          <a:ext cx="6728400" cy="4165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256F549" id="Espace réservé du contenu 2" o:spid="_x0000_s1026" style="position:absolute;margin-left:2.75pt;margin-top:260.5pt;width:529.8pt;height:32.8pt;z-index:1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" filled="f" stroked="f" strokeweight="0"/>
            </w:pict>
          </mc:Fallback>
        </mc:AlternateContent>
      </w:r>
      <w:r>
        <w:rPr>
          <w:rFonts w:cs="Times New Roman"/>
          <w:color w:val="000000"/>
          <w:sz w:val="24"/>
          <w:szCs w:val="24"/>
          <w:u w:val="single"/>
          <w:lang w:eastAsia="fr-FR"/>
          <w14:ligatures w14:val="none"/>
        </w:rPr>
        <w:t>Le prix du séjour comprend :</w:t>
      </w:r>
    </w:p>
    <w:p w14:paraId="6439D4E2" w14:textId="77777777" w:rsidR="00F54296" w:rsidRDefault="00000000">
      <w:pPr>
        <w:spacing w:line="252" w:lineRule="auto"/>
        <w:jc w:val="both"/>
      </w:pPr>
      <w:r>
        <w:rPr>
          <w:rFonts w:cs="Times New Roman"/>
          <w:color w:val="000000"/>
          <w:sz w:val="24"/>
          <w:szCs w:val="24"/>
          <w:lang w:eastAsia="fr-FR"/>
          <w14:ligatures w14:val="none"/>
        </w:rPr>
        <w:t>La pension complète du dîner du premier jour (ou déjeuner pour le séjour n° 3) au petit déjeuner du dernier jour, les excursions et les repas pris en extérieur, le transport en bus, les assurances annulation et Covid, la taxe de séjour et les pourboires.</w:t>
      </w:r>
    </w:p>
    <w:p w14:paraId="19A8CDA0" w14:textId="77777777" w:rsidR="00F54296" w:rsidRDefault="00000000">
      <w:pPr>
        <w:spacing w:after="0" w:line="240" w:lineRule="auto"/>
      </w:pPr>
      <w:r>
        <w:rPr>
          <w:rFonts w:cs="Times New Roman"/>
          <w:color w:val="000000"/>
          <w:sz w:val="24"/>
          <w:szCs w:val="24"/>
          <w:u w:val="single"/>
          <w:lang w:eastAsia="fr-FR"/>
          <w14:ligatures w14:val="none"/>
        </w:rPr>
        <w:t>Le prix du séjour ne comprend pas :</w:t>
      </w:r>
    </w:p>
    <w:p w14:paraId="7BE53FB3" w14:textId="77777777" w:rsidR="00F54296" w:rsidRDefault="00000000">
      <w:pPr>
        <w:spacing w:after="0" w:line="240" w:lineRule="auto"/>
        <w:jc w:val="both"/>
      </w:pPr>
      <w:r>
        <w:rPr>
          <w:rFonts w:cs="Times New Roman"/>
          <w:color w:val="000000"/>
          <w:sz w:val="24"/>
          <w:szCs w:val="24"/>
          <w:lang w:eastAsia="fr-FR"/>
          <w14:ligatures w14:val="none"/>
        </w:rPr>
        <w:t>Le transport de votre domicile au VVF, vos dépenses personnelles et les boissons prises au bar.</w:t>
      </w:r>
    </w:p>
    <w:p w14:paraId="24C9A84C" w14:textId="77777777" w:rsidR="00F54296" w:rsidRDefault="00000000">
      <w:pPr>
        <w:spacing w:before="170" w:after="159" w:line="252" w:lineRule="auto"/>
      </w:pPr>
      <w:r>
        <w:rPr>
          <w:rFonts w:cs="Times New Roman"/>
          <w:color w:val="000000"/>
          <w:sz w:val="24"/>
          <w:szCs w:val="24"/>
          <w:lang w:eastAsia="fr-FR"/>
          <w14:ligatures w14:val="none"/>
        </w:rPr>
        <w:t>N’hésitez pas à me contacter pour toute précision.</w:t>
      </w:r>
    </w:p>
    <w:p w14:paraId="674A1F3C" w14:textId="77777777" w:rsidR="00F54296" w:rsidRDefault="00000000">
      <w:pPr>
        <w:spacing w:line="252" w:lineRule="auto"/>
        <w:jc w:val="center"/>
      </w:pPr>
      <w:r>
        <w:rPr>
          <w:rFonts w:cs="Times New Roman"/>
          <w:color w:val="000000"/>
          <w:sz w:val="24"/>
          <w:szCs w:val="24"/>
          <w:lang w:eastAsia="fr-FR"/>
          <w14:ligatures w14:val="none"/>
        </w:rPr>
        <w:t>Bien cordialement,</w:t>
      </w:r>
    </w:p>
    <w:p w14:paraId="219D2068" w14:textId="73BF8B9D" w:rsidR="00F54296" w:rsidRDefault="00D53D02">
      <w:pPr>
        <w:spacing w:line="252" w:lineRule="auto"/>
        <w:jc w:val="center"/>
      </w:pPr>
      <w:r>
        <w:rPr>
          <w:b/>
          <w:bCs/>
          <w:noProof/>
          <w:color w:val="FF0000"/>
        </w:rPr>
        <w:drawing>
          <wp:anchor distT="0" distB="0" distL="0" distR="0" simplePos="0" relativeHeight="251657728" behindDoc="0" locked="0" layoutInCell="1" allowOverlap="1" wp14:anchorId="21F30EC1" wp14:editId="63967D35">
            <wp:simplePos x="0" y="0"/>
            <wp:positionH relativeFrom="column">
              <wp:posOffset>-432435</wp:posOffset>
            </wp:positionH>
            <wp:positionV relativeFrom="paragraph">
              <wp:posOffset>313690</wp:posOffset>
            </wp:positionV>
            <wp:extent cx="374650" cy="388620"/>
            <wp:effectExtent l="0" t="0" r="0" b="0"/>
            <wp:wrapNone/>
            <wp:docPr id="6" name="Image 4" descr="Ciseaux - Icônes divers gratuites"/>
            <wp:cNvGraphicFramePr/>
            <a:graphic xmlns:a="http://schemas.openxmlformats.org/drawingml/2006/main">
              <a:graphicData uri="http://schemas.openxmlformats.org/drawingml/2006/picture">
                <pic:pic xmlns:pic="http://schemas.openxmlformats.org/drawingml/2006/picture">
                  <pic:nvPicPr>
                    <pic:cNvPr id="7" name="Image 4" descr="Ciseaux - Icônes divers gratuites"/>
                    <pic:cNvPicPr/>
                  </pic:nvPicPr>
                  <pic:blipFill>
                    <a:blip r:embed="rId13"/>
                    <a:stretch/>
                  </pic:blipFill>
                  <pic:spPr>
                    <a:xfrm rot="10800000" flipH="1">
                      <a:off x="0" y="0"/>
                      <a:ext cx="374650" cy="388620"/>
                    </a:xfrm>
                    <a:prstGeom prst="rect">
                      <a:avLst/>
                    </a:prstGeom>
                    <a:noFill/>
                    <a:ln w="0">
                      <a:noFill/>
                    </a:ln>
                  </pic:spPr>
                </pic:pic>
              </a:graphicData>
            </a:graphic>
            <wp14:sizeRelH relativeFrom="margin">
              <wp14:pctWidth>0</wp14:pctWidth>
            </wp14:sizeRelH>
          </wp:anchor>
        </w:drawing>
      </w:r>
      <w:r>
        <w:rPr>
          <w:rFonts w:cs="Times New Roman"/>
          <w:color w:val="000000"/>
          <w:sz w:val="24"/>
          <w:szCs w:val="24"/>
          <w:lang w:eastAsia="fr-FR"/>
          <w14:ligatures w14:val="none"/>
        </w:rPr>
        <w:t xml:space="preserve">Pour le comité loisirs AAM, Christine </w:t>
      </w:r>
      <w:proofErr w:type="spellStart"/>
      <w:r>
        <w:rPr>
          <w:rFonts w:cs="Times New Roman"/>
          <w:color w:val="000000"/>
          <w:sz w:val="24"/>
          <w:szCs w:val="24"/>
          <w:lang w:eastAsia="fr-FR"/>
          <w14:ligatures w14:val="none"/>
        </w:rPr>
        <w:t>Dreveton</w:t>
      </w:r>
      <w:proofErr w:type="spellEnd"/>
    </w:p>
    <w:p w14:paraId="23F106EE" w14:textId="2653B124" w:rsidR="00F54296" w:rsidRDefault="00000000">
      <w:pPr>
        <w:spacing w:line="252" w:lineRule="auto"/>
        <w:jc w:val="center"/>
        <w:rPr>
          <w:b/>
          <w:bCs/>
          <w:color w:val="FF0000"/>
        </w:rPr>
      </w:pPr>
      <w:r>
        <w:rPr>
          <w:b/>
          <w:bCs/>
          <w:noProof/>
          <w:color w:val="FF0000"/>
        </w:rPr>
        <mc:AlternateContent>
          <mc:Choice Requires="wps">
            <w:drawing>
              <wp:anchor distT="19050" distB="19050" distL="19050" distR="19050" simplePos="0" relativeHeight="21" behindDoc="0" locked="0" layoutInCell="1" allowOverlap="1" wp14:anchorId="35E5070A" wp14:editId="2088DA82">
                <wp:simplePos x="0" y="0"/>
                <wp:positionH relativeFrom="column">
                  <wp:posOffset>18415</wp:posOffset>
                </wp:positionH>
                <wp:positionV relativeFrom="paragraph">
                  <wp:posOffset>200660</wp:posOffset>
                </wp:positionV>
                <wp:extent cx="6047740" cy="3175"/>
                <wp:effectExtent l="19050" t="19050" r="0" b="15875"/>
                <wp:wrapNone/>
                <wp:docPr id="8" name="Connecteur droit 20"/>
                <wp:cNvGraphicFramePr/>
                <a:graphic xmlns:a="http://schemas.openxmlformats.org/drawingml/2006/main">
                  <a:graphicData uri="http://schemas.microsoft.com/office/word/2010/wordprocessingShape">
                    <wps:wsp>
                      <wps:cNvCnPr/>
                      <wps:spPr>
                        <a:xfrm flipV="1">
                          <a:off x="0" y="0"/>
                          <a:ext cx="6047740" cy="3175"/>
                        </a:xfrm>
                        <a:prstGeom prst="line">
                          <a:avLst/>
                        </a:prstGeom>
                        <a:ln w="38160" cap="rnd">
                          <a:solidFill>
                            <a:srgbClr val="000000"/>
                          </a:solidFill>
                          <a:prstDash val="dash"/>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anchor>
            </w:drawing>
          </mc:Choice>
          <mc:Fallback>
            <w:pict>
              <v:line w14:anchorId="71FD84A8" id="Connecteur droit 20" o:spid="_x0000_s1026" style="position:absolute;flip:y;z-index:21;visibility:visible;mso-wrap-style:square;mso-width-percent:0;mso-wrap-distance-left:1.5pt;mso-wrap-distance-top:1.5pt;mso-wrap-distance-right:1.5pt;mso-wrap-distance-bottom:1.5pt;mso-position-horizontal:absolute;mso-position-horizontal-relative:text;mso-position-vertical:absolute;mso-position-vertical-relative:text;mso-width-percent:0;mso-width-relative:margin" from="1.45pt,15.8pt" to="477.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" strokeweight="1.06mm">
                <v:stroke dashstyle="dash" endcap="round"/>
              </v:line>
            </w:pict>
          </mc:Fallback>
        </mc:AlternateContent>
      </w:r>
    </w:p>
    <w:p w14:paraId="70A3A76F" w14:textId="77777777" w:rsidR="00F54296" w:rsidRDefault="00000000">
      <w:pPr>
        <w:spacing w:line="252" w:lineRule="auto"/>
        <w:jc w:val="center"/>
        <w:rPr>
          <w:color w:val="auto"/>
        </w:rPr>
      </w:pPr>
      <w:r>
        <w:rPr>
          <w:b/>
          <w:bCs/>
          <w:color w:val="auto"/>
        </w:rPr>
        <w:t xml:space="preserve">INSCRIPTION A L’ASSEMBLEE GENERALE 2026  </w:t>
      </w:r>
    </w:p>
    <w:p w14:paraId="515B3865" w14:textId="77777777" w:rsidR="00F54296" w:rsidRDefault="00000000">
      <w:pPr>
        <w:pStyle w:val="NormalWeb"/>
        <w:spacing w:beforeAutospacing="0" w:after="0" w:afterAutospacing="0"/>
        <w:jc w:val="center"/>
        <w:textAlignment w:val="baseline"/>
        <w:rPr>
          <w:color w:val="auto"/>
        </w:rPr>
      </w:pPr>
      <w:r>
        <w:rPr>
          <w:rFonts w:ascii="Calibri" w:eastAsia="Calibri" w:hAnsi="Calibri"/>
          <w:color w:val="auto"/>
        </w:rPr>
        <w:t xml:space="preserve">Le formulaire est à retourner </w:t>
      </w:r>
      <w:r>
        <w:rPr>
          <w:rFonts w:ascii="Calibri" w:eastAsia="Calibri" w:hAnsi="Calibri"/>
          <w:b/>
          <w:bCs/>
          <w:color w:val="auto"/>
        </w:rPr>
        <w:t>de préférence par e-mail à :</w:t>
      </w:r>
    </w:p>
    <w:p w14:paraId="338F6A43" w14:textId="77777777" w:rsidR="00F54296" w:rsidRDefault="00000000">
      <w:pPr>
        <w:pStyle w:val="NormalWeb"/>
        <w:spacing w:beforeAutospacing="0" w:after="0" w:afterAutospacing="0"/>
        <w:jc w:val="center"/>
        <w:textAlignment w:val="baseline"/>
      </w:pPr>
      <w:r>
        <w:rPr>
          <w:rFonts w:ascii="Calibri" w:eastAsia="Calibri" w:hAnsi="Calibri"/>
          <w:b/>
          <w:bCs/>
          <w:color w:val="auto"/>
        </w:rPr>
        <w:t xml:space="preserve"> </w:t>
      </w:r>
      <w:hyperlink r:id="rId14">
        <w:r w:rsidR="00F54296">
          <w:rPr>
            <w:rStyle w:val="Lienhypertexte"/>
            <w:rFonts w:ascii="Calibri" w:eastAsia="Calibri" w:hAnsi="Calibri"/>
            <w:b/>
            <w:bCs/>
            <w:color w:val="auto"/>
          </w:rPr>
          <w:t>ch.dreveton@wanadoo.fr</w:t>
        </w:r>
      </w:hyperlink>
      <w:r>
        <w:rPr>
          <w:rFonts w:ascii="Calibri" w:eastAsia="Calibri" w:hAnsi="Calibri"/>
          <w:b/>
          <w:bCs/>
          <w:color w:val="auto"/>
        </w:rPr>
        <w:t xml:space="preserve"> et </w:t>
      </w:r>
      <w:r>
        <w:rPr>
          <w:rFonts w:ascii="Calibri" w:eastAsia="Calibri" w:hAnsi="Calibri"/>
          <w:b/>
          <w:bCs/>
          <w:color w:val="auto"/>
          <w:u w:val="single"/>
        </w:rPr>
        <w:t>colette.vichery@wanadoo.fr</w:t>
      </w:r>
    </w:p>
    <w:p w14:paraId="1FEC5193" w14:textId="77777777" w:rsidR="00F54296" w:rsidRDefault="00000000">
      <w:pPr>
        <w:pStyle w:val="NormalWeb"/>
        <w:spacing w:beforeAutospacing="0" w:after="0" w:afterAutospacing="0"/>
        <w:jc w:val="center"/>
        <w:textAlignment w:val="baseline"/>
        <w:rPr>
          <w:color w:val="auto"/>
        </w:rPr>
      </w:pPr>
      <w:r>
        <w:rPr>
          <w:rFonts w:ascii="Calibri" w:eastAsia="Calibri" w:hAnsi="Calibri"/>
          <w:color w:val="auto"/>
        </w:rPr>
        <w:t xml:space="preserve">Le règlement est </w:t>
      </w:r>
      <w:r>
        <w:rPr>
          <w:rFonts w:ascii="Calibri" w:eastAsia="Calibri" w:hAnsi="Calibri"/>
          <w:b/>
          <w:bCs/>
          <w:color w:val="auto"/>
        </w:rPr>
        <w:t xml:space="preserve">à verser de préférence par VIREMENT sur le compte de l’AAM </w:t>
      </w:r>
    </w:p>
    <w:p w14:paraId="480247F2" w14:textId="77777777" w:rsidR="00F54296" w:rsidRDefault="00000000">
      <w:pPr>
        <w:pStyle w:val="NormalWeb"/>
        <w:spacing w:beforeAutospacing="0" w:after="0" w:afterAutospacing="0"/>
        <w:jc w:val="center"/>
        <w:textAlignment w:val="baseline"/>
        <w:rPr>
          <w:color w:val="auto"/>
        </w:rPr>
      </w:pPr>
      <w:r>
        <w:rPr>
          <w:rFonts w:ascii="Calibri" w:eastAsia="Calibri" w:hAnsi="Calibri"/>
          <w:color w:val="auto"/>
        </w:rPr>
        <w:t xml:space="preserve">Banque Postale </w:t>
      </w:r>
      <w:r>
        <w:rPr>
          <w:rFonts w:ascii="Calibri" w:eastAsia="Calibri" w:hAnsi="Calibri"/>
          <w:b/>
          <w:bCs/>
          <w:color w:val="auto"/>
        </w:rPr>
        <w:t>IBAN : FR66 2004 1000 0116 3961 7Y02 042 BIC : PSSTFRPPPAR</w:t>
      </w:r>
    </w:p>
    <w:p w14:paraId="1A8EFD10" w14:textId="77777777" w:rsidR="00F54296" w:rsidRDefault="00000000">
      <w:pPr>
        <w:pStyle w:val="NormalWeb"/>
        <w:spacing w:beforeAutospacing="0" w:after="0" w:afterAutospacing="0"/>
        <w:jc w:val="center"/>
        <w:textAlignment w:val="baseline"/>
        <w:rPr>
          <w:color w:val="auto"/>
        </w:rPr>
      </w:pPr>
      <w:r>
        <w:rPr>
          <w:rFonts w:ascii="Calibri" w:eastAsia="Calibri" w:hAnsi="Calibri"/>
          <w:b/>
          <w:bCs/>
          <w:color w:val="auto"/>
        </w:rPr>
        <w:t xml:space="preserve"> </w:t>
      </w:r>
      <w:proofErr w:type="gramStart"/>
      <w:r>
        <w:rPr>
          <w:rFonts w:ascii="Calibri" w:eastAsia="Calibri" w:hAnsi="Calibri"/>
          <w:color w:val="auto"/>
        </w:rPr>
        <w:t>en</w:t>
      </w:r>
      <w:proofErr w:type="gramEnd"/>
      <w:r>
        <w:rPr>
          <w:rFonts w:ascii="Calibri" w:eastAsia="Calibri" w:hAnsi="Calibri"/>
          <w:color w:val="auto"/>
        </w:rPr>
        <w:t xml:space="preserve"> n’oubliant pas d’indiquer votre nom </w:t>
      </w:r>
    </w:p>
    <w:p w14:paraId="7A8F02BC" w14:textId="77777777" w:rsidR="00F54296" w:rsidRDefault="00000000">
      <w:pPr>
        <w:pStyle w:val="NormalWeb"/>
        <w:spacing w:beforeAutospacing="0" w:after="0" w:afterAutospacing="0"/>
        <w:jc w:val="center"/>
        <w:textAlignment w:val="baseline"/>
        <w:rPr>
          <w:color w:val="auto"/>
        </w:rPr>
      </w:pPr>
      <w:proofErr w:type="gramStart"/>
      <w:r>
        <w:rPr>
          <w:rFonts w:ascii="Calibri" w:eastAsia="Calibri" w:hAnsi="Calibri"/>
          <w:color w:val="auto"/>
        </w:rPr>
        <w:t>ou</w:t>
      </w:r>
      <w:proofErr w:type="gramEnd"/>
      <w:r>
        <w:rPr>
          <w:rFonts w:ascii="Calibri" w:eastAsia="Calibri" w:hAnsi="Calibri"/>
          <w:color w:val="auto"/>
        </w:rPr>
        <w:t xml:space="preserve"> par CHÈQUE libellé à l’ordre de l’AAM à envoyer à</w:t>
      </w:r>
    </w:p>
    <w:p w14:paraId="5B68E1C7" w14:textId="77777777" w:rsidR="00F54296" w:rsidRDefault="00000000">
      <w:pPr>
        <w:pStyle w:val="NormalWeb"/>
        <w:spacing w:beforeAutospacing="0" w:after="0" w:afterAutospacing="0"/>
        <w:jc w:val="center"/>
        <w:textAlignment w:val="baseline"/>
        <w:rPr>
          <w:color w:val="auto"/>
        </w:rPr>
      </w:pPr>
      <w:r>
        <w:rPr>
          <w:rFonts w:ascii="Calibri" w:eastAsia="Calibri" w:hAnsi="Calibri"/>
          <w:color w:val="auto"/>
        </w:rPr>
        <w:t xml:space="preserve"> Colette </w:t>
      </w:r>
      <w:proofErr w:type="spellStart"/>
      <w:r>
        <w:rPr>
          <w:rFonts w:ascii="Calibri" w:eastAsia="Calibri" w:hAnsi="Calibri"/>
          <w:color w:val="auto"/>
        </w:rPr>
        <w:t>Vichery</w:t>
      </w:r>
      <w:proofErr w:type="spellEnd"/>
      <w:r>
        <w:rPr>
          <w:rFonts w:ascii="Calibri" w:eastAsia="Calibri" w:hAnsi="Calibri"/>
          <w:color w:val="auto"/>
        </w:rPr>
        <w:t xml:space="preserve"> – 20, rue George Sand – 59710</w:t>
      </w:r>
    </w:p>
    <w:p w14:paraId="61AA7651" w14:textId="77777777" w:rsidR="00F54296" w:rsidRDefault="00000000">
      <w:pPr>
        <w:pStyle w:val="NormalWeb"/>
        <w:spacing w:beforeAutospacing="0" w:after="0" w:afterAutospacing="0"/>
        <w:jc w:val="center"/>
        <w:textAlignment w:val="baseline"/>
        <w:rPr>
          <w:color w:val="auto"/>
        </w:rPr>
      </w:pPr>
      <w:r>
        <w:rPr>
          <w:rFonts w:ascii="Calibri" w:eastAsia="Calibri" w:hAnsi="Calibri"/>
          <w:b/>
          <w:bCs/>
          <w:color w:val="auto"/>
        </w:rPr>
        <w:t>Avant le 25 janvier 2026</w:t>
      </w:r>
    </w:p>
    <w:p w14:paraId="6389F843" w14:textId="77777777" w:rsidR="00F54296" w:rsidRDefault="00000000">
      <w:pPr>
        <w:pStyle w:val="NormalWeb"/>
        <w:spacing w:beforeAutospacing="0" w:after="0" w:afterAutospacing="0" w:line="360" w:lineRule="auto"/>
        <w:textAlignment w:val="baseline"/>
      </w:pPr>
      <w:r>
        <w:rPr>
          <w:rFonts w:ascii="Calibri" w:eastAsia="Calibri" w:hAnsi="Calibri"/>
          <w:color w:val="000000"/>
        </w:rPr>
        <w:t>Mme, M……………………………………………</w:t>
      </w:r>
      <w:proofErr w:type="gramStart"/>
      <w:r>
        <w:rPr>
          <w:rFonts w:ascii="Calibri" w:eastAsia="Calibri" w:hAnsi="Calibri"/>
          <w:color w:val="000000"/>
        </w:rPr>
        <w:t>…….</w:t>
      </w:r>
      <w:proofErr w:type="gramEnd"/>
      <w:r>
        <w:rPr>
          <w:rFonts w:ascii="Calibri" w:eastAsia="Calibri" w:hAnsi="Calibri"/>
          <w:color w:val="000000"/>
        </w:rPr>
        <w:t>…………………………………………………………………………………</w:t>
      </w:r>
    </w:p>
    <w:p w14:paraId="3F05FF54" w14:textId="77777777" w:rsidR="00F54296" w:rsidRDefault="00000000">
      <w:pPr>
        <w:pStyle w:val="NormalWeb"/>
        <w:spacing w:beforeAutospacing="0" w:after="0" w:afterAutospacing="0" w:line="360" w:lineRule="auto"/>
        <w:textAlignment w:val="baseline"/>
      </w:pPr>
      <w:r>
        <w:rPr>
          <w:rFonts w:ascii="Calibri" w:eastAsia="Calibri" w:hAnsi="Calibri"/>
          <w:color w:val="000000"/>
        </w:rPr>
        <w:t>Adresse……………………………………………………………………………………………………………………………………</w:t>
      </w:r>
    </w:p>
    <w:p w14:paraId="6420FCF3" w14:textId="77777777" w:rsidR="00F54296" w:rsidRDefault="00000000">
      <w:pPr>
        <w:pStyle w:val="NormalWeb"/>
        <w:spacing w:beforeAutospacing="0" w:after="0" w:afterAutospacing="0" w:line="360" w:lineRule="auto"/>
        <w:textAlignment w:val="baseline"/>
      </w:pPr>
      <w:r>
        <w:rPr>
          <w:rFonts w:ascii="Calibri" w:eastAsia="Calibri" w:hAnsi="Calibri"/>
          <w:color w:val="000000"/>
        </w:rPr>
        <w:t>Mail……………………………………</w:t>
      </w:r>
      <w:proofErr w:type="gramStart"/>
      <w:r>
        <w:rPr>
          <w:rFonts w:ascii="Calibri" w:eastAsia="Calibri" w:hAnsi="Calibri"/>
          <w:color w:val="000000"/>
        </w:rPr>
        <w:t>…….</w:t>
      </w:r>
      <w:proofErr w:type="gramEnd"/>
      <w:r>
        <w:rPr>
          <w:rFonts w:ascii="Calibri" w:eastAsia="Calibri" w:hAnsi="Calibri"/>
          <w:color w:val="000000"/>
        </w:rPr>
        <w:t>.…………………………………………Téléphone … … … … … … … … … …</w:t>
      </w:r>
    </w:p>
    <w:p w14:paraId="6094E266" w14:textId="77777777" w:rsidR="00F54296" w:rsidRDefault="00000000">
      <w:pPr>
        <w:pStyle w:val="NormalWeb"/>
        <w:spacing w:beforeAutospacing="0" w:after="0" w:afterAutospacing="0" w:line="360" w:lineRule="auto"/>
        <w:textAlignment w:val="baseline"/>
      </w:pPr>
      <w:r>
        <w:rPr>
          <w:rFonts w:ascii="Calibri" w:eastAsia="Calibri" w:hAnsi="Calibri"/>
          <w:color w:val="000000"/>
        </w:rPr>
        <w:t>Souhaite s’inscrire au séjour associé à l’assemblée générale de l’AAM Orbey</w:t>
      </w:r>
      <w:r>
        <w:rPr>
          <w:rFonts w:ascii="Calibri" w:eastAsia="Calibri" w:hAnsi="Calibri"/>
          <w:color w:val="auto"/>
        </w:rPr>
        <w:t xml:space="preserve"> 2026</w:t>
      </w:r>
    </w:p>
    <w:p w14:paraId="4ABE4104" w14:textId="77777777" w:rsidR="00F54296" w:rsidRDefault="00000000">
      <w:pPr>
        <w:pStyle w:val="NormalWeb"/>
        <w:spacing w:beforeAutospacing="0" w:after="0" w:afterAutospacing="0" w:line="360" w:lineRule="auto"/>
        <w:textAlignment w:val="baseline"/>
      </w:pPr>
      <w:r>
        <w:rPr>
          <w:rFonts w:ascii="Calibri" w:eastAsia="Calibri" w:hAnsi="Calibri"/>
          <w:color w:val="000000"/>
        </w:rPr>
        <w:t>Sera accompagné par …………………………………………………………………………</w:t>
      </w:r>
    </w:p>
    <w:p w14:paraId="7FD107BF" w14:textId="77777777" w:rsidR="00F54296" w:rsidRDefault="00000000">
      <w:pPr>
        <w:pStyle w:val="NormalWeb"/>
        <w:spacing w:beforeAutospacing="0" w:after="0" w:afterAutospacing="0"/>
        <w:textAlignment w:val="baseline"/>
      </w:pPr>
      <w:r>
        <w:rPr>
          <w:rFonts w:ascii="Calibri" w:eastAsia="Calibri" w:hAnsi="Calibri"/>
          <w:color w:val="000000"/>
        </w:rPr>
        <w:t xml:space="preserve">Séjour choisi : </w:t>
      </w:r>
    </w:p>
    <w:p w14:paraId="11232DAA" w14:textId="77777777" w:rsidR="00F54296" w:rsidRDefault="00000000">
      <w:pPr>
        <w:pStyle w:val="Paragraphedeliste"/>
        <w:numPr>
          <w:ilvl w:val="0"/>
          <w:numId w:val="1"/>
        </w:numPr>
        <w:textAlignment w:val="baseline"/>
      </w:pPr>
      <w:r>
        <w:rPr>
          <w:rFonts w:ascii="Calibri" w:eastAsia="Calibri" w:hAnsi="Calibri"/>
          <w:color w:val="000000"/>
        </w:rPr>
        <w:t>Séjour court n°1 (pré-inscription 80€ par personne)</w:t>
      </w:r>
    </w:p>
    <w:p w14:paraId="0D9B8F3A" w14:textId="77777777" w:rsidR="00F54296" w:rsidRDefault="00000000">
      <w:pPr>
        <w:pStyle w:val="Paragraphedeliste"/>
        <w:numPr>
          <w:ilvl w:val="0"/>
          <w:numId w:val="1"/>
        </w:numPr>
        <w:textAlignment w:val="baseline"/>
      </w:pPr>
      <w:r>
        <w:rPr>
          <w:rFonts w:ascii="Calibri" w:eastAsia="Calibri" w:hAnsi="Calibri"/>
          <w:color w:val="000000"/>
        </w:rPr>
        <w:t>Séjour long n°2 (pré-inscription 100€ par personne)</w:t>
      </w:r>
    </w:p>
    <w:p w14:paraId="23D26DF4" w14:textId="77777777" w:rsidR="00F54296" w:rsidRDefault="00000000">
      <w:pPr>
        <w:pStyle w:val="Paragraphedeliste"/>
        <w:numPr>
          <w:ilvl w:val="0"/>
          <w:numId w:val="1"/>
        </w:numPr>
        <w:textAlignment w:val="baseline"/>
      </w:pPr>
      <w:r>
        <w:rPr>
          <w:rFonts w:ascii="Calibri" w:eastAsia="Calibri" w:hAnsi="Calibri"/>
          <w:color w:val="000000"/>
        </w:rPr>
        <w:t>Séjour AG seule n° 3 (pré-inscription 30€ par personne)</w:t>
      </w:r>
    </w:p>
    <w:p w14:paraId="5AD0E0DD" w14:textId="77777777" w:rsidR="00F54296" w:rsidRDefault="00F54296">
      <w:pPr>
        <w:pStyle w:val="NormalWeb"/>
        <w:spacing w:beforeAutospacing="0" w:after="0" w:afterAutospacing="0"/>
        <w:textAlignment w:val="baseline"/>
        <w:rPr>
          <w:rFonts w:ascii="Calibri" w:eastAsia="Calibri" w:hAnsi="Calibri"/>
          <w:color w:val="000000"/>
        </w:rPr>
      </w:pPr>
    </w:p>
    <w:p w14:paraId="1A4F531B" w14:textId="77777777" w:rsidR="00F54296" w:rsidRDefault="00000000">
      <w:pPr>
        <w:pStyle w:val="NormalWeb"/>
        <w:spacing w:beforeAutospacing="0" w:after="0" w:afterAutospacing="0"/>
        <w:textAlignment w:val="baseline"/>
      </w:pPr>
      <w:r>
        <w:rPr>
          <w:rFonts w:ascii="Calibri" w:eastAsia="Calibri" w:hAnsi="Calibri"/>
          <w:color w:val="000000"/>
        </w:rPr>
        <w:t>Ci-joint un règlement d’acompte de pré-inscription d’un montant de :</w:t>
      </w:r>
      <w:r>
        <w:rPr>
          <w:rFonts w:ascii="Calibri" w:eastAsia="Calibri" w:hAnsi="Calibri"/>
          <w:color w:val="000000"/>
        </w:rPr>
        <w:br/>
        <w:t>80---100---30€ (rayer les mentions inutiles) x …………nb de personnes soit ……</w:t>
      </w:r>
      <w:proofErr w:type="gramStart"/>
      <w:r>
        <w:rPr>
          <w:rFonts w:ascii="Calibri" w:eastAsia="Calibri" w:hAnsi="Calibri"/>
          <w:color w:val="000000"/>
        </w:rPr>
        <w:t>…….</w:t>
      </w:r>
      <w:proofErr w:type="gramEnd"/>
      <w:r>
        <w:rPr>
          <w:rFonts w:ascii="Calibri" w:eastAsia="Calibri" w:hAnsi="Calibri"/>
          <w:color w:val="000000"/>
        </w:rPr>
        <w:t>.€</w:t>
      </w:r>
      <w:r>
        <w:rPr>
          <w:rFonts w:ascii="Calibri" w:eastAsia="Calibri" w:hAnsi="Calibri"/>
          <w:color w:val="000000"/>
        </w:rPr>
        <w:br/>
      </w:r>
      <w:r>
        <w:rPr>
          <w:rFonts w:ascii="Calibri" w:eastAsia="Calibri" w:hAnsi="Calibri"/>
          <w:color w:val="000000"/>
        </w:rPr>
        <w:br/>
        <w:t xml:space="preserve">Je souhaite une chambre : </w:t>
      </w:r>
    </w:p>
    <w:p w14:paraId="7033FDF6" w14:textId="77777777" w:rsidR="00F54296" w:rsidRDefault="00000000">
      <w:pPr>
        <w:pStyle w:val="Paragraphedeliste"/>
        <w:numPr>
          <w:ilvl w:val="0"/>
          <w:numId w:val="2"/>
        </w:numPr>
        <w:textAlignment w:val="baseline"/>
      </w:pPr>
      <w:r>
        <w:rPr>
          <w:rFonts w:ascii="Calibri" w:eastAsia="+mn-ea" w:hAnsi="Calibri"/>
          <w:color w:val="000000"/>
        </w:rPr>
        <w:t>Chambre double</w:t>
      </w:r>
    </w:p>
    <w:p w14:paraId="15A2A754" w14:textId="77777777" w:rsidR="00F54296" w:rsidRDefault="00000000">
      <w:pPr>
        <w:pStyle w:val="Paragraphedeliste"/>
        <w:numPr>
          <w:ilvl w:val="0"/>
          <w:numId w:val="2"/>
        </w:numPr>
        <w:textAlignment w:val="baseline"/>
      </w:pPr>
      <w:r>
        <w:rPr>
          <w:rFonts w:ascii="Calibri" w:eastAsia="+mn-ea" w:hAnsi="Calibri"/>
          <w:color w:val="000000"/>
        </w:rPr>
        <w:t>Chambre simple</w:t>
      </w:r>
    </w:p>
    <w:p w14:paraId="1BF9F6CB" w14:textId="77777777" w:rsidR="00F54296" w:rsidRDefault="00000000">
      <w:pPr>
        <w:pStyle w:val="Paragraphedeliste"/>
        <w:numPr>
          <w:ilvl w:val="0"/>
          <w:numId w:val="2"/>
        </w:numPr>
        <w:textAlignment w:val="baseline"/>
      </w:pPr>
      <w:r>
        <w:rPr>
          <w:rFonts w:ascii="Calibri" w:eastAsia="Calibri" w:hAnsi="Calibri"/>
          <w:color w:val="000000"/>
        </w:rPr>
        <w:t>Je peux partager une chambre double avec un autre participant</w:t>
      </w:r>
    </w:p>
    <w:p w14:paraId="5F7D82D7" w14:textId="77777777" w:rsidR="00F54296" w:rsidRDefault="00000000">
      <w:pPr>
        <w:pStyle w:val="NormalWeb"/>
        <w:spacing w:beforeAutospacing="0" w:after="0" w:afterAutospacing="0"/>
        <w:rPr>
          <w:sz w:val="22"/>
          <w:szCs w:val="22"/>
        </w:rPr>
      </w:pPr>
      <w:r>
        <w:rPr>
          <w:rFonts w:ascii="Calibri" w:eastAsia="Calibri" w:hAnsi="Calibri"/>
          <w:i/>
          <w:iCs/>
          <w:color w:val="000000"/>
          <w:sz w:val="22"/>
          <w:szCs w:val="22"/>
        </w:rPr>
        <w:t>Le nombre de chambres simples est limité, elles seront attribuées par ordre d’arrivée des inscriptions</w:t>
      </w:r>
      <w:r>
        <w:rPr>
          <w:rFonts w:ascii="Calibri" w:eastAsia="Calibri" w:hAnsi="Calibri"/>
          <w:color w:val="000000"/>
          <w:sz w:val="22"/>
          <w:szCs w:val="22"/>
        </w:rPr>
        <w:t>.</w:t>
      </w:r>
    </w:p>
    <w:p w14:paraId="6D115BAD" w14:textId="77777777" w:rsidR="00F54296" w:rsidRDefault="00000000">
      <w:pPr>
        <w:pStyle w:val="NormalWeb"/>
        <w:spacing w:beforeAutospacing="0" w:after="0" w:afterAutospacing="0"/>
      </w:pPr>
      <w:r>
        <w:rPr>
          <w:rFonts w:ascii="Calibri" w:eastAsia="Calibri" w:hAnsi="Calibri"/>
          <w:color w:val="000000"/>
        </w:rPr>
        <w:t xml:space="preserve">Régime alimentaire (préciser) : </w:t>
      </w:r>
    </w:p>
    <w:p w14:paraId="4DF6F96D" w14:textId="77777777" w:rsidR="00F54296" w:rsidRDefault="00000000">
      <w:pPr>
        <w:pStyle w:val="NormalWeb"/>
        <w:spacing w:beforeAutospacing="0" w:after="0" w:afterAutospacing="0"/>
        <w:textAlignment w:val="baseline"/>
      </w:pPr>
      <w:r>
        <w:rPr>
          <w:rFonts w:ascii="Calibri" w:eastAsia="Calibri" w:hAnsi="Calibri"/>
          <w:color w:val="000000"/>
        </w:rPr>
        <w:t xml:space="preserve">J’arrive : </w:t>
      </w:r>
    </w:p>
    <w:p w14:paraId="16CBB4EC" w14:textId="77777777" w:rsidR="00F54296" w:rsidRDefault="00000000">
      <w:pPr>
        <w:pStyle w:val="Paragraphedeliste"/>
        <w:numPr>
          <w:ilvl w:val="0"/>
          <w:numId w:val="3"/>
        </w:numPr>
        <w:textAlignment w:val="baseline"/>
      </w:pPr>
      <w:proofErr w:type="gramStart"/>
      <w:r>
        <w:rPr>
          <w:rFonts w:ascii="Calibri" w:eastAsia="Calibri" w:hAnsi="Calibri"/>
          <w:color w:val="000000"/>
        </w:rPr>
        <w:t>avec</w:t>
      </w:r>
      <w:proofErr w:type="gramEnd"/>
      <w:r>
        <w:rPr>
          <w:rFonts w:ascii="Calibri" w:eastAsia="Calibri" w:hAnsi="Calibri"/>
          <w:color w:val="000000"/>
        </w:rPr>
        <w:t xml:space="preserve"> mon véhicule personnel</w:t>
      </w:r>
    </w:p>
    <w:p w14:paraId="1FE891E9" w14:textId="77777777" w:rsidR="00F54296" w:rsidRDefault="00000000">
      <w:pPr>
        <w:pStyle w:val="Paragraphedeliste"/>
        <w:numPr>
          <w:ilvl w:val="0"/>
          <w:numId w:val="3"/>
        </w:numPr>
        <w:textAlignment w:val="baseline"/>
      </w:pPr>
      <w:proofErr w:type="gramStart"/>
      <w:r>
        <w:rPr>
          <w:rFonts w:ascii="Calibri" w:eastAsia="Calibri" w:hAnsi="Calibri"/>
          <w:color w:val="000000"/>
        </w:rPr>
        <w:t>par</w:t>
      </w:r>
      <w:proofErr w:type="gramEnd"/>
      <w:r>
        <w:rPr>
          <w:rFonts w:ascii="Calibri" w:eastAsia="Calibri" w:hAnsi="Calibri"/>
          <w:color w:val="000000"/>
        </w:rPr>
        <w:t xml:space="preserve"> les transports en commun en train à la gare de Colmar puis en bus 68R013 </w:t>
      </w:r>
      <w:r>
        <w:rPr>
          <w:rStyle w:val="lev"/>
          <w:rFonts w:ascii="Lato;Segoe UI;Roboto;Helvetica" w:eastAsia="Calibri" w:hAnsi="Lato;Segoe UI;Roboto;Helvetica"/>
          <w:b w:val="0"/>
          <w:bCs w:val="0"/>
          <w:color w:val="000000" w:themeColor="text1"/>
          <w:sz w:val="21"/>
        </w:rPr>
        <w:t xml:space="preserve">Fluo Grand Est vers Le Bonhomme / Lapoutroie/Orbey, arrêt poste de secours Orbey </w:t>
      </w:r>
    </w:p>
    <w:p w14:paraId="383258C2" w14:textId="77777777" w:rsidR="00F54296" w:rsidRDefault="00000000">
      <w:pPr>
        <w:pStyle w:val="NormalWeb"/>
        <w:spacing w:beforeAutospacing="0" w:after="0" w:afterAutospacing="0"/>
        <w:jc w:val="center"/>
        <w:textAlignment w:val="baseline"/>
        <w:rPr>
          <w:rFonts w:ascii="Calibri" w:eastAsia="Calibri" w:hAnsi="Calibri"/>
          <w:b/>
          <w:bCs/>
          <w:color w:val="000000"/>
          <w:sz w:val="20"/>
          <w:szCs w:val="20"/>
        </w:rPr>
      </w:pPr>
      <w:r>
        <w:rPr>
          <w:rFonts w:ascii="Calibri" w:eastAsia="Calibri" w:hAnsi="Calibri"/>
          <w:b/>
          <w:bCs/>
          <w:noProof/>
          <w:color w:val="000000"/>
          <w:sz w:val="20"/>
          <w:szCs w:val="20"/>
        </w:rPr>
        <mc:AlternateContent>
          <mc:Choice Requires="wps">
            <w:drawing>
              <wp:anchor distT="0" distB="0" distL="0" distR="0" simplePos="0" relativeHeight="19" behindDoc="0" locked="0" layoutInCell="1" allowOverlap="1" wp14:anchorId="30BC854D" wp14:editId="4B52B6E9">
                <wp:simplePos x="0" y="0"/>
                <wp:positionH relativeFrom="column">
                  <wp:posOffset>-965200</wp:posOffset>
                </wp:positionH>
                <wp:positionV relativeFrom="paragraph">
                  <wp:posOffset>6834505</wp:posOffset>
                </wp:positionV>
                <wp:extent cx="4737100" cy="577215"/>
                <wp:effectExtent l="0" t="0" r="0" b="0"/>
                <wp:wrapNone/>
                <wp:docPr id="9" name="Titre 1"/>
                <wp:cNvGraphicFramePr/>
                <a:graphic xmlns:a="http://schemas.openxmlformats.org/drawingml/2006/main">
                  <a:graphicData uri="http://schemas.microsoft.com/office/word/2010/wordprocessingShape">
                    <wps:wsp>
                      <wps:cNvSpPr/>
                      <wps:spPr>
                        <a:xfrm>
                          <a:off x="0" y="0"/>
                          <a:ext cx="4737240" cy="5770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7E687B8" id="Titre 1" o:spid="_x0000_s1026" style="position:absolute;margin-left:-76pt;margin-top:538.15pt;width:373pt;height:45.45pt;z-index:1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" filled="f" stroked="f" strokeweight="0"/>
            </w:pict>
          </mc:Fallback>
        </mc:AlternateContent>
      </w:r>
      <w:r>
        <w:rPr>
          <w:rFonts w:ascii="Calibri" w:eastAsia="Calibri" w:hAnsi="Calibri"/>
          <w:b/>
          <w:bCs/>
          <w:noProof/>
          <w:color w:val="000000"/>
          <w:sz w:val="20"/>
          <w:szCs w:val="20"/>
        </w:rPr>
        <mc:AlternateContent>
          <mc:Choice Requires="wps">
            <w:drawing>
              <wp:anchor distT="0" distB="0" distL="0" distR="0" simplePos="0" relativeHeight="20" behindDoc="0" locked="0" layoutInCell="1" allowOverlap="1" wp14:anchorId="3F3FDD9D" wp14:editId="1025A921">
                <wp:simplePos x="0" y="0"/>
                <wp:positionH relativeFrom="column">
                  <wp:posOffset>-930275</wp:posOffset>
                </wp:positionH>
                <wp:positionV relativeFrom="paragraph">
                  <wp:posOffset>9240520</wp:posOffset>
                </wp:positionV>
                <wp:extent cx="6727825" cy="416560"/>
                <wp:effectExtent l="0" t="0" r="0" b="0"/>
                <wp:wrapNone/>
                <wp:docPr id="10" name="Forme2"/>
                <wp:cNvGraphicFramePr/>
                <a:graphic xmlns:a="http://schemas.openxmlformats.org/drawingml/2006/main">
                  <a:graphicData uri="http://schemas.microsoft.com/office/word/2010/wordprocessingShape">
                    <wps:wsp>
                      <wps:cNvSpPr/>
                      <wps:spPr>
                        <a:xfrm>
                          <a:off x="0" y="0"/>
                          <a:ext cx="6727680" cy="4165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7310AC8" id="Forme2" o:spid="_x0000_s1026" style="position:absolute;margin-left:-73.25pt;margin-top:727.6pt;width:529.75pt;height:32.8pt;z-index: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" filled="f" stroked="f" strokeweight="0"/>
            </w:pict>
          </mc:Fallback>
        </mc:AlternateContent>
      </w:r>
    </w:p>
    <w:sectPr w:rsidR="00F54296">
      <w:headerReference w:type="even" r:id="rId15"/>
      <w:headerReference w:type="default" r:id="rId16"/>
      <w:headerReference w:type="first" r:id="rId17"/>
      <w:pgSz w:w="11906" w:h="16838"/>
      <w:pgMar w:top="1134" w:right="1418" w:bottom="851" w:left="1276"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D861" w14:textId="77777777" w:rsidR="00D64C93" w:rsidRDefault="00D64C93">
      <w:pPr>
        <w:spacing w:after="0" w:line="240" w:lineRule="auto"/>
      </w:pPr>
      <w:r>
        <w:separator/>
      </w:r>
    </w:p>
  </w:endnote>
  <w:endnote w:type="continuationSeparator" w:id="0">
    <w:p w14:paraId="6E574D85" w14:textId="77777777" w:rsidR="00D64C93" w:rsidRDefault="00D6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Bradley Hand ITC">
    <w:panose1 w:val="03070402050302030203"/>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Lato;Segoe UI;Roboto;Helvetica">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23A5" w14:textId="77777777" w:rsidR="00D64C93" w:rsidRDefault="00D64C93">
      <w:pPr>
        <w:spacing w:after="0" w:line="240" w:lineRule="auto"/>
      </w:pPr>
      <w:r>
        <w:separator/>
      </w:r>
    </w:p>
  </w:footnote>
  <w:footnote w:type="continuationSeparator" w:id="0">
    <w:p w14:paraId="7A855225" w14:textId="77777777" w:rsidR="00D64C93" w:rsidRDefault="00D64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2842" w14:textId="77777777" w:rsidR="00F54296" w:rsidRDefault="00F5429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C8B7" w14:textId="77777777" w:rsidR="00F54296" w:rsidRDefault="00F5429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7ED7" w14:textId="77777777" w:rsidR="00F54296" w:rsidRDefault="00F542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A47B4"/>
    <w:multiLevelType w:val="multilevel"/>
    <w:tmpl w:val="F61E8DC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4382107"/>
    <w:multiLevelType w:val="multilevel"/>
    <w:tmpl w:val="7F32408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82B35B3"/>
    <w:multiLevelType w:val="multilevel"/>
    <w:tmpl w:val="87BCA3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C2D0CDF"/>
    <w:multiLevelType w:val="multilevel"/>
    <w:tmpl w:val="D934537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53773226">
    <w:abstractNumId w:val="0"/>
  </w:num>
  <w:num w:numId="2" w16cid:durableId="905918660">
    <w:abstractNumId w:val="1"/>
  </w:num>
  <w:num w:numId="3" w16cid:durableId="1798639521">
    <w:abstractNumId w:val="3"/>
  </w:num>
  <w:num w:numId="4" w16cid:durableId="1656257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96"/>
    <w:rsid w:val="000E5624"/>
    <w:rsid w:val="00131581"/>
    <w:rsid w:val="003E3DE5"/>
    <w:rsid w:val="0069429C"/>
    <w:rsid w:val="007447F7"/>
    <w:rsid w:val="00781BE4"/>
    <w:rsid w:val="007F7F7C"/>
    <w:rsid w:val="008C7539"/>
    <w:rsid w:val="00C163E0"/>
    <w:rsid w:val="00D11C2D"/>
    <w:rsid w:val="00D53D02"/>
    <w:rsid w:val="00D64C93"/>
    <w:rsid w:val="00E324DF"/>
    <w:rsid w:val="00F5429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7172"/>
  <w15:docId w15:val="{E1EBD808-9F3C-4106-9C98-2796A3C3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olor w:val="00000A"/>
      <w:sz w:val="22"/>
    </w:rPr>
  </w:style>
  <w:style w:type="paragraph" w:styleId="Titre2">
    <w:name w:val="heading 2"/>
    <w:basedOn w:val="Titre1"/>
    <w:qFormat/>
    <w:pPr>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5E2382"/>
  </w:style>
  <w:style w:type="character" w:customStyle="1" w:styleId="PieddepageCar">
    <w:name w:val="Pied de page Car"/>
    <w:basedOn w:val="Policepardfaut"/>
    <w:link w:val="Pieddepage"/>
    <w:uiPriority w:val="99"/>
    <w:qFormat/>
    <w:rsid w:val="005E2382"/>
  </w:style>
  <w:style w:type="character" w:styleId="Lienhypertexte">
    <w:name w:val="Hyperlink"/>
    <w:uiPriority w:val="99"/>
    <w:unhideWhenUsed/>
    <w:qFormat/>
    <w:rsid w:val="001C1EA8"/>
    <w:rPr>
      <w:color w:val="000080"/>
      <w:u w:val="single"/>
    </w:rPr>
  </w:style>
  <w:style w:type="character" w:styleId="Mentionnonrsolue">
    <w:name w:val="Unresolved Mention"/>
    <w:basedOn w:val="Policepardfaut"/>
    <w:uiPriority w:val="99"/>
    <w:semiHidden/>
    <w:unhideWhenUsed/>
    <w:qFormat/>
    <w:rsid w:val="001C1EA8"/>
    <w:rPr>
      <w:color w:val="605E5C"/>
      <w:shd w:val="clear" w:color="auto" w:fill="E1DFDD"/>
    </w:rPr>
  </w:style>
  <w:style w:type="character" w:styleId="lev">
    <w:name w:val="Strong"/>
    <w:qFormat/>
    <w:rPr>
      <w:b/>
      <w:bCs/>
    </w:rPr>
  </w:style>
  <w:style w:type="character" w:customStyle="1" w:styleId="Puces">
    <w:name w:val="Puces"/>
    <w:qFormat/>
    <w:rPr>
      <w:rFonts w:ascii="OpenSymbol" w:eastAsia="OpenSymbol" w:hAnsi="OpenSymbol" w:cs="OpenSymbol"/>
    </w:rPr>
  </w:style>
  <w:style w:type="character" w:styleId="Lienhypertextesuivivisit">
    <w:name w:val="FollowedHyperlink"/>
    <w:qFormat/>
    <w:rPr>
      <w:color w:val="800000"/>
      <w:u w:val="single"/>
    </w:rPr>
  </w:style>
  <w:style w:type="character" w:styleId="Numrodeligne">
    <w:name w:val="line number"/>
  </w:style>
  <w:style w:type="paragraph" w:customStyle="1" w:styleId="Titre1">
    <w:name w:val="Titre1"/>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itreuser">
    <w:name w:val="Titre (user)"/>
    <w:basedOn w:val="Normal"/>
    <w:next w:val="Corpsdetexte"/>
    <w:qFormat/>
    <w:pPr>
      <w:keepNext/>
      <w:spacing w:before="240" w:after="120"/>
    </w:pPr>
    <w:rPr>
      <w:rFonts w:ascii="Liberation Sans" w:eastAsia="Microsoft YaHei" w:hAnsi="Liberation Sans" w:cs="Lucida Sans"/>
      <w:sz w:val="28"/>
      <w:szCs w:val="28"/>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customStyle="1" w:styleId="En-tteetpieddepageuser">
    <w:name w:val="En-tête et pied de page (user)"/>
    <w:basedOn w:val="Normal"/>
    <w:qFormat/>
  </w:style>
  <w:style w:type="paragraph" w:customStyle="1" w:styleId="En-tteetpieddepage">
    <w:name w:val="En-tête et pied de page"/>
    <w:basedOn w:val="Normal"/>
    <w:qFormat/>
  </w:style>
  <w:style w:type="paragraph" w:styleId="En-tte">
    <w:name w:val="header"/>
    <w:basedOn w:val="Normal"/>
    <w:uiPriority w:val="99"/>
    <w:unhideWhenUsed/>
    <w:rsid w:val="005E2382"/>
    <w:pPr>
      <w:tabs>
        <w:tab w:val="center" w:pos="4536"/>
        <w:tab w:val="right" w:pos="9072"/>
      </w:tabs>
      <w:spacing w:after="0" w:line="240" w:lineRule="auto"/>
    </w:pPr>
  </w:style>
  <w:style w:type="paragraph" w:styleId="Pieddepage">
    <w:name w:val="footer"/>
    <w:basedOn w:val="Normal"/>
    <w:link w:val="PieddepageCar"/>
    <w:uiPriority w:val="99"/>
    <w:unhideWhenUsed/>
    <w:rsid w:val="005E2382"/>
    <w:pPr>
      <w:tabs>
        <w:tab w:val="center" w:pos="4536"/>
        <w:tab w:val="right" w:pos="9072"/>
      </w:tabs>
      <w:spacing w:after="0" w:line="240" w:lineRule="auto"/>
    </w:pPr>
  </w:style>
  <w:style w:type="paragraph" w:styleId="NormalWeb">
    <w:name w:val="Normal (Web)"/>
    <w:basedOn w:val="Normal"/>
    <w:uiPriority w:val="99"/>
    <w:unhideWhenUsed/>
    <w:qFormat/>
    <w:rsid w:val="005E2382"/>
    <w:pPr>
      <w:spacing w:beforeAutospacing="1"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C1EA8"/>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ontenudecadre">
    <w:name w:val="Contenu de cadre"/>
    <w:basedOn w:val="Normal"/>
    <w:qFormat/>
  </w:style>
  <w:style w:type="paragraph" w:customStyle="1" w:styleId="Contenudetableau">
    <w:name w:val="Contenu de tableau"/>
    <w:basedOn w:val="Normal"/>
    <w:qFormat/>
  </w:style>
  <w:style w:type="paragraph" w:customStyle="1" w:styleId="Titredetableau">
    <w:name w:val="Titre de tableau"/>
    <w:basedOn w:val="Contenudetableau"/>
    <w:qFormat/>
  </w:style>
  <w:style w:type="numbering" w:customStyle="1" w:styleId="Pasdeliste">
    <w:name w:val="Pas de liste"/>
    <w:uiPriority w:val="99"/>
    <w:semiHidden/>
    <w:unhideWhenUsed/>
    <w:qFormat/>
  </w:style>
  <w:style w:type="numbering" w:customStyle="1" w:styleId="Pasdelisteuser">
    <w:name w:val="Pas de liste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vvf.fr/villages-vacances/vacances-orbey-vvf-village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q=vvf+orbey&amp;oq=vvf+orbey&amp;gs_lcrp=EgZjaHJvbWUqDAgAECMYJxiABBiKBTIMCAAQIxgnGIAEGIoFMhMIARAuGK8BGMcBGIAEGJgFGJ4FMgYIAhBFGEAyBwgDEAAYgAQyBwgEEAAYgAQyBwgFEAAYgAQyBwgGEAAYgAQyCAgHEAAYFhge0gEINjU2MGowajeoAgCwAgA&amp;sourceid=chrome&amp;ie=UTF-8" TargetMode="External"/><Relationship Id="rId14" Type="http://schemas.openxmlformats.org/officeDocument/2006/relationships/hyperlink" Target="mailto:ch.dreveton@wanadoo.fr"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734</Words>
  <Characters>4038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dc:creator>
  <dc:description/>
  <cp:lastModifiedBy>Joel Hoffman</cp:lastModifiedBy>
  <cp:revision>3</cp:revision>
  <cp:lastPrinted>2025-12-16T18:43:00Z</cp:lastPrinted>
  <dcterms:created xsi:type="dcterms:W3CDTF">2025-12-31T00:57:00Z</dcterms:created>
  <dcterms:modified xsi:type="dcterms:W3CDTF">2025-12-31T14:36:00Z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